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5642"/>
      </w:tblGrid>
      <w:tr w:rsidR="00046FBC" w:rsidRPr="00046FBC" w:rsidTr="00046FBC">
        <w:tc>
          <w:tcPr>
            <w:tcW w:w="4956" w:type="dxa"/>
            <w:hideMark/>
          </w:tcPr>
          <w:p w:rsidR="00046FBC" w:rsidRPr="00046FBC" w:rsidRDefault="00046FBC" w:rsidP="00046FBC">
            <w:pPr>
              <w:keepNext/>
              <w:keepLines/>
              <w:tabs>
                <w:tab w:val="left" w:pos="0"/>
                <w:tab w:val="left" w:pos="993"/>
              </w:tabs>
              <w:spacing w:after="0" w:line="240" w:lineRule="auto"/>
              <w:jc w:val="both"/>
              <w:rPr>
                <w:rFonts w:ascii="Times New Roman" w:eastAsia="Times New Roman" w:hAnsi="Times New Roman" w:cs="Times New Roman"/>
                <w:bCs/>
                <w:iCs/>
                <w:color w:val="000000" w:themeColor="text1"/>
                <w:sz w:val="24"/>
                <w:szCs w:val="24"/>
                <w:lang w:eastAsia="ru-RU"/>
              </w:rPr>
            </w:pPr>
            <w:r w:rsidRPr="00046FBC">
              <w:rPr>
                <w:rFonts w:ascii="Times New Roman" w:eastAsia="Times New Roman" w:hAnsi="Times New Roman" w:cs="Times New Roman"/>
                <w:bCs/>
                <w:iCs/>
                <w:color w:val="000000" w:themeColor="text1"/>
                <w:sz w:val="24"/>
                <w:szCs w:val="24"/>
                <w:lang w:eastAsia="ru-RU"/>
              </w:rPr>
              <w:t>«Принято»</w:t>
            </w:r>
          </w:p>
          <w:p w:rsidR="00046FBC" w:rsidRPr="00046FBC" w:rsidRDefault="00046FBC" w:rsidP="00046FBC">
            <w:pPr>
              <w:keepNext/>
              <w:keepLines/>
              <w:tabs>
                <w:tab w:val="left" w:pos="0"/>
                <w:tab w:val="left" w:pos="993"/>
              </w:tabs>
              <w:spacing w:after="0" w:line="240" w:lineRule="auto"/>
              <w:jc w:val="both"/>
              <w:rPr>
                <w:rFonts w:ascii="Times New Roman" w:eastAsia="Times New Roman" w:hAnsi="Times New Roman" w:cs="Times New Roman"/>
                <w:bCs/>
                <w:iCs/>
                <w:color w:val="000000" w:themeColor="text1"/>
                <w:sz w:val="24"/>
                <w:szCs w:val="24"/>
                <w:lang w:eastAsia="ru-RU"/>
              </w:rPr>
            </w:pPr>
            <w:r w:rsidRPr="00046FBC">
              <w:rPr>
                <w:rFonts w:ascii="Times New Roman" w:eastAsia="Times New Roman" w:hAnsi="Times New Roman" w:cs="Times New Roman"/>
                <w:bCs/>
                <w:iCs/>
                <w:color w:val="000000" w:themeColor="text1"/>
                <w:sz w:val="24"/>
                <w:szCs w:val="24"/>
                <w:lang w:eastAsia="ru-RU"/>
              </w:rPr>
              <w:t>На заседании педагогического совета</w:t>
            </w:r>
          </w:p>
          <w:p w:rsidR="00046FBC" w:rsidRPr="00046FBC" w:rsidRDefault="00046FBC" w:rsidP="00046FBC">
            <w:pPr>
              <w:keepNext/>
              <w:keepLines/>
              <w:tabs>
                <w:tab w:val="left" w:pos="0"/>
                <w:tab w:val="left" w:pos="993"/>
              </w:tabs>
              <w:spacing w:after="0" w:line="240" w:lineRule="auto"/>
              <w:jc w:val="both"/>
              <w:rPr>
                <w:rFonts w:ascii="Times New Roman" w:eastAsia="Times New Roman" w:hAnsi="Times New Roman" w:cs="Times New Roman"/>
                <w:bCs/>
                <w:iCs/>
                <w:color w:val="000000" w:themeColor="text1"/>
                <w:sz w:val="24"/>
                <w:szCs w:val="24"/>
                <w:lang w:eastAsia="ru-RU"/>
              </w:rPr>
            </w:pPr>
            <w:r w:rsidRPr="00046FBC">
              <w:rPr>
                <w:rFonts w:ascii="Times New Roman" w:eastAsia="Times New Roman" w:hAnsi="Times New Roman" w:cs="Times New Roman"/>
                <w:bCs/>
                <w:iCs/>
                <w:color w:val="000000" w:themeColor="text1"/>
                <w:sz w:val="24"/>
                <w:szCs w:val="24"/>
                <w:lang w:eastAsia="ru-RU"/>
              </w:rPr>
              <w:t>МОАУ «СОШ №53»</w:t>
            </w:r>
          </w:p>
          <w:p w:rsidR="00046FBC" w:rsidRPr="00046FBC" w:rsidRDefault="00046FBC" w:rsidP="00046FBC">
            <w:pPr>
              <w:keepNext/>
              <w:keepLines/>
              <w:tabs>
                <w:tab w:val="left" w:pos="0"/>
                <w:tab w:val="left" w:pos="993"/>
              </w:tabs>
              <w:spacing w:after="0" w:line="240" w:lineRule="auto"/>
              <w:jc w:val="both"/>
              <w:rPr>
                <w:rFonts w:ascii="Times New Roman" w:eastAsia="Times New Roman" w:hAnsi="Times New Roman" w:cs="Times New Roman"/>
                <w:bCs/>
                <w:iCs/>
                <w:color w:val="000000" w:themeColor="text1"/>
                <w:sz w:val="24"/>
                <w:szCs w:val="24"/>
                <w:lang w:eastAsia="ru-RU"/>
              </w:rPr>
            </w:pPr>
            <w:r w:rsidRPr="00046FBC">
              <w:rPr>
                <w:rFonts w:ascii="Times New Roman" w:eastAsia="Times New Roman" w:hAnsi="Times New Roman" w:cs="Times New Roman"/>
                <w:bCs/>
                <w:iCs/>
                <w:color w:val="000000" w:themeColor="text1"/>
                <w:sz w:val="24"/>
                <w:szCs w:val="24"/>
                <w:lang w:eastAsia="ru-RU"/>
              </w:rPr>
              <w:t xml:space="preserve">протокол № </w:t>
            </w:r>
            <w:r w:rsidRPr="00046FBC">
              <w:rPr>
                <w:rFonts w:ascii="Times New Roman" w:eastAsia="Times New Roman" w:hAnsi="Times New Roman" w:cs="Times New Roman"/>
                <w:bCs/>
                <w:iCs/>
                <w:color w:val="000000" w:themeColor="text1"/>
                <w:sz w:val="24"/>
                <w:szCs w:val="24"/>
                <w:u w:val="single"/>
                <w:lang w:eastAsia="ru-RU"/>
              </w:rPr>
              <w:t>1</w:t>
            </w:r>
          </w:p>
          <w:p w:rsidR="00000000" w:rsidRPr="00046FBC" w:rsidRDefault="00046FBC" w:rsidP="00046FBC">
            <w:pPr>
              <w:keepNext/>
              <w:keepLines/>
              <w:tabs>
                <w:tab w:val="left" w:pos="0"/>
                <w:tab w:val="left" w:pos="993"/>
              </w:tabs>
              <w:spacing w:after="0" w:line="240" w:lineRule="auto"/>
              <w:jc w:val="both"/>
              <w:rPr>
                <w:rFonts w:ascii="Times New Roman" w:eastAsia="Times New Roman" w:hAnsi="Times New Roman" w:cs="Times New Roman"/>
                <w:bCs/>
                <w:iCs/>
                <w:color w:val="000000" w:themeColor="text1"/>
                <w:sz w:val="24"/>
                <w:szCs w:val="24"/>
                <w:u w:val="single"/>
                <w:lang w:eastAsia="ru-RU"/>
              </w:rPr>
            </w:pPr>
            <w:r w:rsidRPr="00046FBC">
              <w:rPr>
                <w:rFonts w:ascii="Times New Roman" w:eastAsia="Times New Roman" w:hAnsi="Times New Roman" w:cs="Times New Roman"/>
                <w:bCs/>
                <w:color w:val="000000" w:themeColor="text1"/>
                <w:sz w:val="24"/>
                <w:szCs w:val="24"/>
                <w:u w:val="single"/>
                <w:lang w:eastAsia="ru-RU"/>
              </w:rPr>
              <w:t>от «30» августа2023 г</w:t>
            </w:r>
          </w:p>
        </w:tc>
        <w:tc>
          <w:tcPr>
            <w:tcW w:w="5642" w:type="dxa"/>
            <w:hideMark/>
          </w:tcPr>
          <w:p w:rsidR="00046FBC" w:rsidRPr="00046FBC" w:rsidRDefault="00046FBC" w:rsidP="00046FBC">
            <w:pPr>
              <w:keepNext/>
              <w:keepLines/>
              <w:tabs>
                <w:tab w:val="left" w:pos="0"/>
                <w:tab w:val="left" w:pos="993"/>
              </w:tabs>
              <w:spacing w:after="0" w:line="240" w:lineRule="auto"/>
              <w:jc w:val="right"/>
              <w:rPr>
                <w:rFonts w:ascii="Times New Roman" w:eastAsia="Times New Roman" w:hAnsi="Times New Roman" w:cs="Times New Roman"/>
                <w:bCs/>
                <w:color w:val="000000" w:themeColor="text1"/>
                <w:sz w:val="24"/>
                <w:szCs w:val="24"/>
                <w:lang w:eastAsia="ru-RU"/>
              </w:rPr>
            </w:pPr>
            <w:r w:rsidRPr="00046FBC">
              <w:rPr>
                <w:rFonts w:ascii="Times New Roman" w:eastAsia="Times New Roman" w:hAnsi="Times New Roman" w:cs="Times New Roman"/>
                <w:bCs/>
                <w:color w:val="000000" w:themeColor="text1"/>
                <w:sz w:val="24"/>
                <w:szCs w:val="24"/>
                <w:lang w:eastAsia="ru-RU"/>
              </w:rPr>
              <w:t>«Утверждено»»</w:t>
            </w:r>
          </w:p>
          <w:p w:rsidR="00046FBC" w:rsidRPr="00046FBC" w:rsidRDefault="00046FBC" w:rsidP="00046FBC">
            <w:pPr>
              <w:keepNext/>
              <w:keepLines/>
              <w:tabs>
                <w:tab w:val="left" w:pos="0"/>
                <w:tab w:val="left" w:pos="993"/>
              </w:tabs>
              <w:spacing w:after="0" w:line="240" w:lineRule="auto"/>
              <w:jc w:val="right"/>
              <w:rPr>
                <w:rFonts w:ascii="Times New Roman" w:eastAsia="Times New Roman" w:hAnsi="Times New Roman" w:cs="Times New Roman"/>
                <w:bCs/>
                <w:color w:val="000000" w:themeColor="text1"/>
                <w:sz w:val="24"/>
                <w:szCs w:val="24"/>
                <w:lang w:eastAsia="ru-RU"/>
              </w:rPr>
            </w:pPr>
            <w:r w:rsidRPr="00046FBC">
              <w:rPr>
                <w:rFonts w:ascii="Times New Roman" w:eastAsia="Times New Roman" w:hAnsi="Times New Roman" w:cs="Times New Roman"/>
                <w:bCs/>
                <w:color w:val="000000" w:themeColor="text1"/>
                <w:sz w:val="24"/>
                <w:szCs w:val="24"/>
                <w:lang w:eastAsia="ru-RU"/>
              </w:rPr>
              <w:t xml:space="preserve">Директор МОАУ "СОШ № 53"            </w:t>
            </w:r>
          </w:p>
          <w:p w:rsidR="00046FBC" w:rsidRPr="00046FBC" w:rsidRDefault="00046FBC" w:rsidP="00046FBC">
            <w:pPr>
              <w:keepNext/>
              <w:keepLines/>
              <w:tabs>
                <w:tab w:val="left" w:pos="0"/>
                <w:tab w:val="left" w:pos="993"/>
              </w:tabs>
              <w:spacing w:after="0" w:line="240" w:lineRule="auto"/>
              <w:jc w:val="right"/>
              <w:rPr>
                <w:rFonts w:ascii="Times New Roman" w:eastAsia="Times New Roman" w:hAnsi="Times New Roman" w:cs="Times New Roman"/>
                <w:bCs/>
                <w:color w:val="000000" w:themeColor="text1"/>
                <w:sz w:val="24"/>
                <w:szCs w:val="24"/>
                <w:lang w:eastAsia="ru-RU"/>
              </w:rPr>
            </w:pPr>
            <w:r w:rsidRPr="00046FBC">
              <w:rPr>
                <w:rFonts w:ascii="Times New Roman" w:eastAsia="Times New Roman" w:hAnsi="Times New Roman" w:cs="Times New Roman"/>
                <w:bCs/>
                <w:color w:val="000000" w:themeColor="text1"/>
                <w:sz w:val="24"/>
                <w:szCs w:val="24"/>
                <w:lang w:eastAsia="ru-RU"/>
              </w:rPr>
              <w:t>_______ Л.Е. Путинцева</w:t>
            </w:r>
          </w:p>
          <w:p w:rsidR="00046FBC" w:rsidRPr="00046FBC" w:rsidRDefault="00046FBC" w:rsidP="00046FBC">
            <w:pPr>
              <w:keepNext/>
              <w:keepLines/>
              <w:tabs>
                <w:tab w:val="left" w:pos="0"/>
                <w:tab w:val="left" w:pos="993"/>
              </w:tabs>
              <w:spacing w:after="0" w:line="240" w:lineRule="auto"/>
              <w:jc w:val="right"/>
              <w:rPr>
                <w:rFonts w:ascii="Times New Roman" w:eastAsia="Times New Roman" w:hAnsi="Times New Roman" w:cs="Times New Roman"/>
                <w:bCs/>
                <w:color w:val="000000" w:themeColor="text1"/>
                <w:sz w:val="24"/>
                <w:szCs w:val="24"/>
                <w:lang w:eastAsia="ru-RU"/>
              </w:rPr>
            </w:pPr>
            <w:r w:rsidRPr="00046FBC">
              <w:rPr>
                <w:rFonts w:ascii="Times New Roman" w:eastAsia="Times New Roman" w:hAnsi="Times New Roman" w:cs="Times New Roman"/>
                <w:bCs/>
                <w:color w:val="000000" w:themeColor="text1"/>
                <w:sz w:val="24"/>
                <w:szCs w:val="24"/>
                <w:lang w:eastAsia="ru-RU"/>
              </w:rPr>
              <w:t>приказ  №  01-10/222</w:t>
            </w:r>
          </w:p>
          <w:p w:rsidR="00000000" w:rsidRPr="00046FBC" w:rsidRDefault="00046FBC" w:rsidP="00046FBC">
            <w:pPr>
              <w:keepNext/>
              <w:keepLines/>
              <w:tabs>
                <w:tab w:val="left" w:pos="0"/>
                <w:tab w:val="left" w:pos="993"/>
              </w:tabs>
              <w:spacing w:after="0" w:line="240" w:lineRule="auto"/>
              <w:jc w:val="right"/>
              <w:rPr>
                <w:rFonts w:ascii="Times New Roman" w:eastAsia="Times New Roman" w:hAnsi="Times New Roman" w:cs="Times New Roman"/>
                <w:bCs/>
                <w:i/>
                <w:iCs/>
                <w:color w:val="000000" w:themeColor="text1"/>
                <w:sz w:val="24"/>
                <w:szCs w:val="24"/>
                <w:lang w:eastAsia="ru-RU"/>
              </w:rPr>
            </w:pPr>
            <w:r w:rsidRPr="00046FBC">
              <w:rPr>
                <w:rFonts w:ascii="Times New Roman" w:eastAsia="Times New Roman" w:hAnsi="Times New Roman" w:cs="Times New Roman"/>
                <w:bCs/>
                <w:color w:val="000000" w:themeColor="text1"/>
                <w:sz w:val="24"/>
                <w:szCs w:val="24"/>
                <w:u w:val="single"/>
                <w:lang w:eastAsia="ru-RU"/>
              </w:rPr>
              <w:t>от «31» августа 2023 г</w:t>
            </w:r>
          </w:p>
        </w:tc>
      </w:tr>
    </w:tbl>
    <w:p w:rsidR="00046FBC" w:rsidRDefault="00046FBC" w:rsidP="001563C1">
      <w:pPr>
        <w:keepNext/>
        <w:keepLines/>
        <w:tabs>
          <w:tab w:val="left" w:pos="0"/>
          <w:tab w:val="left" w:pos="993"/>
        </w:tabs>
        <w:spacing w:after="0" w:line="240" w:lineRule="auto"/>
        <w:jc w:val="center"/>
        <w:rPr>
          <w:rFonts w:ascii="Times New Roman" w:eastAsia="Times New Roman" w:hAnsi="Times New Roman" w:cs="Times New Roman"/>
          <w:b/>
          <w:bCs/>
          <w:color w:val="000000" w:themeColor="text1"/>
          <w:sz w:val="24"/>
          <w:szCs w:val="24"/>
          <w:lang w:eastAsia="ru-RU"/>
        </w:rPr>
      </w:pPr>
    </w:p>
    <w:p w:rsidR="001563C1" w:rsidRPr="001563C1" w:rsidRDefault="001563C1" w:rsidP="00046FBC">
      <w:pPr>
        <w:keepNext/>
        <w:keepLines/>
        <w:tabs>
          <w:tab w:val="left" w:pos="0"/>
          <w:tab w:val="left" w:pos="993"/>
        </w:tabs>
        <w:spacing w:after="0" w:line="240" w:lineRule="auto"/>
        <w:jc w:val="center"/>
        <w:rPr>
          <w:rFonts w:ascii="Times New Roman" w:eastAsia="Times New Roman" w:hAnsi="Times New Roman" w:cs="Times New Roman"/>
          <w:b/>
          <w:bCs/>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ПОЛОЖЕНИЕ</w:t>
      </w:r>
    </w:p>
    <w:p w:rsidR="001563C1" w:rsidRPr="001563C1" w:rsidRDefault="001563C1" w:rsidP="00046FBC">
      <w:pPr>
        <w:keepNext/>
        <w:keepLines/>
        <w:tabs>
          <w:tab w:val="left" w:pos="0"/>
          <w:tab w:val="left" w:pos="993"/>
        </w:tabs>
        <w:spacing w:after="0" w:line="240" w:lineRule="auto"/>
        <w:jc w:val="center"/>
        <w:rPr>
          <w:rFonts w:ascii="Times New Roman" w:eastAsia="Times New Roman" w:hAnsi="Times New Roman" w:cs="Times New Roman"/>
          <w:b/>
          <w:bCs/>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об антикоррупционной политике</w:t>
      </w:r>
    </w:p>
    <w:p w:rsidR="001563C1" w:rsidRPr="001563C1" w:rsidRDefault="001563C1" w:rsidP="00046FBC">
      <w:pPr>
        <w:keepNext/>
        <w:keepLines/>
        <w:tabs>
          <w:tab w:val="left" w:pos="0"/>
          <w:tab w:val="left" w:pos="993"/>
        </w:tabs>
        <w:spacing w:after="0" w:line="240" w:lineRule="auto"/>
        <w:jc w:val="center"/>
        <w:rPr>
          <w:rFonts w:ascii="Times New Roman" w:eastAsia="Times New Roman" w:hAnsi="Times New Roman" w:cs="Times New Roman"/>
          <w:b/>
          <w:iCs/>
          <w:color w:val="000000" w:themeColor="text1"/>
          <w:sz w:val="24"/>
          <w:szCs w:val="24"/>
          <w:lang w:eastAsia="ru-RU"/>
        </w:rPr>
      </w:pPr>
      <w:r w:rsidRPr="001563C1">
        <w:rPr>
          <w:rFonts w:ascii="Times New Roman" w:eastAsia="Times New Roman" w:hAnsi="Times New Roman" w:cs="Times New Roman"/>
          <w:b/>
          <w:iCs/>
          <w:color w:val="000000" w:themeColor="text1"/>
          <w:sz w:val="24"/>
          <w:szCs w:val="24"/>
          <w:lang w:eastAsia="ru-RU"/>
        </w:rPr>
        <w:t>муниципального общеобразовательного автономного учреждения</w:t>
      </w:r>
    </w:p>
    <w:p w:rsidR="001563C1" w:rsidRPr="001563C1" w:rsidRDefault="001563C1" w:rsidP="00046FBC">
      <w:pPr>
        <w:keepNext/>
        <w:keepLines/>
        <w:tabs>
          <w:tab w:val="left" w:pos="0"/>
          <w:tab w:val="left" w:pos="993"/>
        </w:tabs>
        <w:spacing w:after="0" w:line="240" w:lineRule="auto"/>
        <w:jc w:val="center"/>
        <w:rPr>
          <w:rFonts w:ascii="Times New Roman" w:eastAsia="Times New Roman" w:hAnsi="Times New Roman" w:cs="Times New Roman"/>
          <w:b/>
          <w:color w:val="000000" w:themeColor="text1"/>
          <w:sz w:val="24"/>
          <w:szCs w:val="24"/>
          <w:lang w:eastAsia="ru-RU"/>
        </w:rPr>
      </w:pPr>
      <w:r w:rsidRPr="001563C1">
        <w:rPr>
          <w:rFonts w:ascii="Times New Roman" w:eastAsia="Times New Roman" w:hAnsi="Times New Roman" w:cs="Times New Roman"/>
          <w:b/>
          <w:iCs/>
          <w:color w:val="000000" w:themeColor="text1"/>
          <w:sz w:val="24"/>
          <w:szCs w:val="24"/>
          <w:lang w:eastAsia="ru-RU"/>
        </w:rPr>
        <w:t xml:space="preserve">«Средняя общеобразовательная школа № </w:t>
      </w:r>
      <w:r w:rsidR="00046FBC">
        <w:rPr>
          <w:rFonts w:ascii="Times New Roman" w:eastAsia="Times New Roman" w:hAnsi="Times New Roman" w:cs="Times New Roman"/>
          <w:b/>
          <w:iCs/>
          <w:color w:val="000000" w:themeColor="text1"/>
          <w:sz w:val="24"/>
          <w:szCs w:val="24"/>
          <w:lang w:eastAsia="ru-RU"/>
        </w:rPr>
        <w:t>53</w:t>
      </w:r>
      <w:r w:rsidRPr="001563C1">
        <w:rPr>
          <w:rFonts w:ascii="Times New Roman" w:eastAsia="Times New Roman" w:hAnsi="Times New Roman" w:cs="Times New Roman"/>
          <w:b/>
          <w:iCs/>
          <w:color w:val="000000" w:themeColor="text1"/>
          <w:sz w:val="24"/>
          <w:szCs w:val="24"/>
          <w:lang w:eastAsia="ru-RU"/>
        </w:rPr>
        <w:t>»</w:t>
      </w:r>
    </w:p>
    <w:p w:rsidR="001563C1" w:rsidRPr="001563C1" w:rsidRDefault="001563C1" w:rsidP="001563C1">
      <w:pPr>
        <w:keepNext/>
        <w:keepLines/>
        <w:tabs>
          <w:tab w:val="left" w:pos="0"/>
          <w:tab w:val="left" w:pos="993"/>
        </w:tabs>
        <w:spacing w:after="0" w:line="240" w:lineRule="auto"/>
        <w:ind w:left="720"/>
        <w:jc w:val="center"/>
        <w:rPr>
          <w:rFonts w:ascii="Times New Roman" w:eastAsia="Times New Roman" w:hAnsi="Times New Roman" w:cs="Times New Roman"/>
          <w:b/>
          <w:bCs/>
          <w:color w:val="000000" w:themeColor="text1"/>
          <w:sz w:val="24"/>
          <w:szCs w:val="24"/>
          <w:lang w:eastAsia="ru-RU"/>
        </w:rPr>
      </w:pPr>
    </w:p>
    <w:p w:rsidR="001563C1" w:rsidRPr="001563C1" w:rsidRDefault="001563C1" w:rsidP="001563C1">
      <w:pPr>
        <w:keepNext/>
        <w:keepLines/>
        <w:tabs>
          <w:tab w:val="left" w:pos="0"/>
          <w:tab w:val="left" w:pos="993"/>
        </w:tabs>
        <w:spacing w:after="0" w:line="240" w:lineRule="auto"/>
        <w:ind w:left="720"/>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I. Общие положения</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1. Антикоррупционная политика </w:t>
      </w:r>
      <w:r w:rsidRPr="001563C1">
        <w:rPr>
          <w:rFonts w:ascii="Times New Roman" w:eastAsia="Times New Roman" w:hAnsi="Times New Roman" w:cs="Times New Roman"/>
          <w:iCs/>
          <w:color w:val="000000" w:themeColor="text1"/>
          <w:sz w:val="24"/>
          <w:szCs w:val="24"/>
          <w:lang w:eastAsia="ru-RU"/>
        </w:rPr>
        <w:t>муниципального общеобразовательного автономного учреждения «Сред</w:t>
      </w:r>
      <w:r w:rsidR="00046FBC">
        <w:rPr>
          <w:rFonts w:ascii="Times New Roman" w:eastAsia="Times New Roman" w:hAnsi="Times New Roman" w:cs="Times New Roman"/>
          <w:iCs/>
          <w:color w:val="000000" w:themeColor="text1"/>
          <w:sz w:val="24"/>
          <w:szCs w:val="24"/>
          <w:lang w:eastAsia="ru-RU"/>
        </w:rPr>
        <w:t>няя общеобразовательная школа №53</w:t>
      </w:r>
      <w:r w:rsidRPr="001563C1">
        <w:rPr>
          <w:rFonts w:ascii="Times New Roman" w:eastAsia="Times New Roman" w:hAnsi="Times New Roman" w:cs="Times New Roman"/>
          <w:iCs/>
          <w:color w:val="000000" w:themeColor="text1"/>
          <w:sz w:val="24"/>
          <w:szCs w:val="24"/>
          <w:lang w:eastAsia="ru-RU"/>
        </w:rPr>
        <w:t>»</w:t>
      </w:r>
      <w:r w:rsidRPr="001563C1">
        <w:rPr>
          <w:rFonts w:ascii="Times New Roman" w:eastAsia="Times New Roman" w:hAnsi="Times New Roman" w:cs="Times New Roman"/>
          <w:i/>
          <w:iCs/>
          <w:color w:val="000000" w:themeColor="text1"/>
          <w:sz w:val="24"/>
          <w:szCs w:val="24"/>
          <w:lang w:eastAsia="ru-RU"/>
        </w:rPr>
        <w:t xml:space="preserve"> </w:t>
      </w:r>
      <w:r w:rsidRPr="001563C1">
        <w:rPr>
          <w:rFonts w:ascii="Times New Roman" w:eastAsia="Times New Roman" w:hAnsi="Times New Roman" w:cs="Times New Roman"/>
          <w:color w:val="000000" w:themeColor="text1"/>
          <w:sz w:val="24"/>
          <w:szCs w:val="24"/>
          <w:lang w:eastAsia="ru-RU"/>
        </w:rPr>
        <w:t xml:space="preserve">представляет собой комплекс закрепленных в настоящем Положении взаимосвязанных принципов, процедур и мероприятий, направленных на профилактику и пресечение коррупционных правонарушений в деятельности </w:t>
      </w:r>
      <w:r w:rsidRPr="001563C1">
        <w:rPr>
          <w:rFonts w:ascii="Times New Roman" w:eastAsia="Times New Roman" w:hAnsi="Times New Roman" w:cs="Times New Roman"/>
          <w:iCs/>
          <w:color w:val="000000" w:themeColor="text1"/>
          <w:sz w:val="24"/>
          <w:szCs w:val="24"/>
          <w:lang w:eastAsia="ru-RU"/>
        </w:rPr>
        <w:t xml:space="preserve">МОАУ «СОШ № </w:t>
      </w:r>
      <w:r w:rsidR="00046FBC">
        <w:rPr>
          <w:rFonts w:ascii="Times New Roman" w:eastAsia="Times New Roman" w:hAnsi="Times New Roman" w:cs="Times New Roman"/>
          <w:iCs/>
          <w:color w:val="000000" w:themeColor="text1"/>
          <w:sz w:val="24"/>
          <w:szCs w:val="24"/>
          <w:lang w:eastAsia="ru-RU"/>
        </w:rPr>
        <w:t>53</w:t>
      </w:r>
      <w:r w:rsidRPr="001563C1">
        <w:rPr>
          <w:rFonts w:ascii="Times New Roman" w:eastAsia="Times New Roman" w:hAnsi="Times New Roman" w:cs="Times New Roman"/>
          <w:iCs/>
          <w:color w:val="000000" w:themeColor="text1"/>
          <w:sz w:val="24"/>
          <w:szCs w:val="24"/>
          <w:lang w:eastAsia="ru-RU"/>
        </w:rPr>
        <w:t>»</w:t>
      </w:r>
      <w:r w:rsidRPr="001563C1">
        <w:rPr>
          <w:rFonts w:ascii="Times New Roman" w:eastAsia="Times New Roman" w:hAnsi="Times New Roman" w:cs="Times New Roman"/>
          <w:i/>
          <w:iCs/>
          <w:color w:val="000000" w:themeColor="text1"/>
          <w:sz w:val="24"/>
          <w:szCs w:val="24"/>
          <w:lang w:eastAsia="ru-RU"/>
        </w:rPr>
        <w:t xml:space="preserve"> </w:t>
      </w:r>
      <w:r w:rsidRPr="001563C1">
        <w:rPr>
          <w:rFonts w:ascii="Times New Roman" w:eastAsia="Times New Roman" w:hAnsi="Times New Roman" w:cs="Times New Roman"/>
          <w:color w:val="000000" w:themeColor="text1"/>
          <w:sz w:val="24"/>
          <w:szCs w:val="24"/>
          <w:lang w:eastAsia="ru-RU"/>
        </w:rPr>
        <w:t>(далее ‒ Учреждение).</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2. </w:t>
      </w:r>
      <w:proofErr w:type="gramStart"/>
      <w:r w:rsidRPr="001563C1">
        <w:rPr>
          <w:rFonts w:ascii="Times New Roman" w:eastAsia="Times New Roman" w:hAnsi="Times New Roman" w:cs="Times New Roman"/>
          <w:color w:val="000000" w:themeColor="text1"/>
          <w:sz w:val="24"/>
          <w:szCs w:val="24"/>
          <w:lang w:eastAsia="ru-RU"/>
        </w:rPr>
        <w:t>Настоящее Положение основано на нормах Конституции Российской Федерации, Федерального закона от 25.12.2008 № 273-ФЗ «О противодействии коррупции», Федерального закона от 05.04.2013 № 44-ФЗ «О контрактной системе в сфере закупок товаров, работ, услуг для обеспечения государственных и муниципальных нужд» и разработано с учетом Методических рекомендаций по разработке и принятию организациями мер по</w:t>
      </w:r>
      <w:bookmarkStart w:id="0" w:name="_GoBack"/>
      <w:bookmarkEnd w:id="0"/>
      <w:r w:rsidRPr="001563C1">
        <w:rPr>
          <w:rFonts w:ascii="Times New Roman" w:eastAsia="Times New Roman" w:hAnsi="Times New Roman" w:cs="Times New Roman"/>
          <w:color w:val="000000" w:themeColor="text1"/>
          <w:sz w:val="24"/>
          <w:szCs w:val="24"/>
          <w:lang w:eastAsia="ru-RU"/>
        </w:rPr>
        <w:t xml:space="preserve"> предупреждению и противодействию коррупции, разработанных Министерством труда и социальной защиты Российской</w:t>
      </w:r>
      <w:proofErr w:type="gramEnd"/>
      <w:r w:rsidRPr="001563C1">
        <w:rPr>
          <w:rFonts w:ascii="Times New Roman" w:eastAsia="Times New Roman" w:hAnsi="Times New Roman" w:cs="Times New Roman"/>
          <w:color w:val="000000" w:themeColor="text1"/>
          <w:sz w:val="24"/>
          <w:szCs w:val="24"/>
          <w:lang w:eastAsia="ru-RU"/>
        </w:rPr>
        <w:t xml:space="preserve"> Федерации, Устава Учреждения и других локальных актов Учреждения.</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3. Целями антикоррупционной политики Учреждения являются:</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обеспечение соответствия деятельности Учреждения требованиям антикоррупционного законодательства;</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минимизация рисков вовлечения Учреждения и его работников в коррупционную деятельность;</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 формирование единого подхода к организации работы по предупреждению коррупции в Учреждении; </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формирование у работников Учреждения нетерпимости к коррупционному поведению.</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4. Задачами антикоррупционной политики Учреждения являются:</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определение должностных лиц Учреждения, ответственных за реализацию антикоррупционной политики Учреждения;</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информирование работников Учреждения о нормативном правовом обеспечении работы по предупреждению коррупции и ответственности за совершение коррупционных правонарушений;</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определение основных принципов работы по предупреждению коррупции в Учреждении;</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разработка и реализация мер, направленных на профилактику и противодействие коррупции в Учреждении;</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закрепление ответственности работников Учреждения за несоблюдение требований антикоррупционной политики Учреждения.</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5. Для целей настоящего Положения используются следующие основные понятия:</w:t>
      </w:r>
    </w:p>
    <w:p w:rsidR="00046FBC"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1563C1">
        <w:rPr>
          <w:rFonts w:ascii="Times New Roman" w:eastAsia="Times New Roman" w:hAnsi="Times New Roman" w:cs="Times New Roman"/>
          <w:b/>
          <w:bCs/>
          <w:color w:val="000000" w:themeColor="text1"/>
          <w:sz w:val="24"/>
          <w:szCs w:val="24"/>
          <w:lang w:eastAsia="ru-RU"/>
        </w:rPr>
        <w:t>коррупция</w:t>
      </w:r>
      <w:r w:rsidRPr="001563C1">
        <w:rPr>
          <w:rFonts w:ascii="Times New Roman" w:eastAsia="Times New Roman" w:hAnsi="Times New Roman" w:cs="Times New Roman"/>
          <w:color w:val="000000" w:themeColor="text1"/>
          <w:sz w:val="24"/>
          <w:szCs w:val="24"/>
          <w:lang w:eastAsia="ru-RU"/>
        </w:rPr>
        <w:t>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третьих лиц либо незаконное предоставление такой выгоды указанному лицу, другим физическим лицам.</w:t>
      </w:r>
      <w:proofErr w:type="gramEnd"/>
      <w:r w:rsidRPr="001563C1">
        <w:rPr>
          <w:rFonts w:ascii="Times New Roman" w:eastAsia="Times New Roman" w:hAnsi="Times New Roman" w:cs="Times New Roman"/>
          <w:color w:val="000000" w:themeColor="text1"/>
          <w:sz w:val="24"/>
          <w:szCs w:val="24"/>
          <w:lang w:eastAsia="ru-RU"/>
        </w:rPr>
        <w:t xml:space="preserve"> Коррупцией также является совершение перечисленных деяний от имени или в интересах юридического лица;</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lastRenderedPageBreak/>
        <w:t>взятка</w:t>
      </w:r>
      <w:r w:rsidRPr="001563C1">
        <w:rPr>
          <w:rFonts w:ascii="Times New Roman" w:eastAsia="Times New Roman" w:hAnsi="Times New Roman" w:cs="Times New Roman"/>
          <w:color w:val="000000" w:themeColor="text1"/>
          <w:sz w:val="24"/>
          <w:szCs w:val="24"/>
          <w:lang w:eastAsia="ru-RU"/>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незаконное оказание ему услуг  имущественного характера, предоставление иных имущественных прав (в том </w:t>
      </w:r>
      <w:proofErr w:type="gramStart"/>
      <w:r w:rsidRPr="001563C1">
        <w:rPr>
          <w:rFonts w:ascii="Times New Roman" w:eastAsia="Times New Roman" w:hAnsi="Times New Roman" w:cs="Times New Roman"/>
          <w:color w:val="000000" w:themeColor="text1"/>
          <w:sz w:val="24"/>
          <w:szCs w:val="24"/>
          <w:lang w:eastAsia="ru-RU"/>
        </w:rPr>
        <w:t>числе</w:t>
      </w:r>
      <w:proofErr w:type="gramEnd"/>
      <w:r w:rsidRPr="001563C1">
        <w:rPr>
          <w:rFonts w:ascii="Times New Roman" w:eastAsia="Times New Roman" w:hAnsi="Times New Roman" w:cs="Times New Roman"/>
          <w:color w:val="000000" w:themeColor="text1"/>
          <w:sz w:val="24"/>
          <w:szCs w:val="24"/>
          <w:lang w:eastAsia="ru-RU"/>
        </w:rPr>
        <w:t xml:space="preserve">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коммерческий подкуп</w:t>
      </w:r>
      <w:r w:rsidRPr="001563C1">
        <w:rPr>
          <w:rFonts w:ascii="Times New Roman" w:eastAsia="Times New Roman" w:hAnsi="Times New Roman" w:cs="Times New Roman"/>
          <w:color w:val="000000" w:themeColor="text1"/>
          <w:sz w:val="24"/>
          <w:szCs w:val="24"/>
          <w:lang w:eastAsia="ru-RU"/>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w:t>
      </w:r>
      <w:proofErr w:type="gramStart"/>
      <w:r w:rsidRPr="001563C1">
        <w:rPr>
          <w:rFonts w:ascii="Times New Roman" w:eastAsia="Times New Roman" w:hAnsi="Times New Roman" w:cs="Times New Roman"/>
          <w:color w:val="000000" w:themeColor="text1"/>
          <w:sz w:val="24"/>
          <w:szCs w:val="24"/>
          <w:lang w:eastAsia="ru-RU"/>
        </w:rPr>
        <w:t>числе</w:t>
      </w:r>
      <w:proofErr w:type="gramEnd"/>
      <w:r w:rsidRPr="001563C1">
        <w:rPr>
          <w:rFonts w:ascii="Times New Roman" w:eastAsia="Times New Roman" w:hAnsi="Times New Roman" w:cs="Times New Roman"/>
          <w:color w:val="000000" w:themeColor="text1"/>
          <w:sz w:val="24"/>
          <w:szCs w:val="24"/>
          <w:lang w:eastAsia="ru-RU"/>
        </w:rPr>
        <w:t xml:space="preserve">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противодействие коррупции</w:t>
      </w:r>
      <w:r w:rsidRPr="001563C1">
        <w:rPr>
          <w:rFonts w:ascii="Times New Roman" w:eastAsia="Times New Roman" w:hAnsi="Times New Roman" w:cs="Times New Roman"/>
          <w:color w:val="000000" w:themeColor="text1"/>
          <w:sz w:val="24"/>
          <w:szCs w:val="24"/>
          <w:lang w:eastAsia="ru-RU"/>
        </w:rPr>
        <w:t>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 по предупреждению коррупции, в том числе по выявлению и последующему устранению причин коррупции (профилактика коррупции);</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 по выявлению, предупреждению, пресечению, раскрытию и расследованию коррупционных правонарушений (борьба с коррупцией);</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3) по минимизации и (или) ликвидации последствий коррупционных правонарушений;</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предупреждение коррупции</w:t>
      </w:r>
      <w:r w:rsidRPr="001563C1">
        <w:rPr>
          <w:rFonts w:ascii="Times New Roman" w:eastAsia="Times New Roman" w:hAnsi="Times New Roman" w:cs="Times New Roman"/>
          <w:color w:val="000000" w:themeColor="text1"/>
          <w:sz w:val="24"/>
          <w:szCs w:val="24"/>
          <w:lang w:eastAsia="ru-RU"/>
        </w:rPr>
        <w:t> ‒ деятельность Учреждения,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и обеспечивающих недопущение коррупционных правонарушений;</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работник Учреждения</w:t>
      </w:r>
      <w:r w:rsidRPr="001563C1">
        <w:rPr>
          <w:rFonts w:ascii="Times New Roman" w:eastAsia="Times New Roman" w:hAnsi="Times New Roman" w:cs="Times New Roman"/>
          <w:color w:val="000000" w:themeColor="text1"/>
          <w:sz w:val="24"/>
          <w:szCs w:val="24"/>
          <w:lang w:eastAsia="ru-RU"/>
        </w:rPr>
        <w:t> ‒ физическое лицо, вступившее в трудовые отношения с Учреждением;</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контрагент Учреждения</w:t>
      </w:r>
      <w:r w:rsidRPr="001563C1">
        <w:rPr>
          <w:rFonts w:ascii="Times New Roman" w:eastAsia="Times New Roman" w:hAnsi="Times New Roman" w:cs="Times New Roman"/>
          <w:color w:val="000000" w:themeColor="text1"/>
          <w:sz w:val="24"/>
          <w:szCs w:val="24"/>
          <w:lang w:eastAsia="ru-RU"/>
        </w:rPr>
        <w:t> ‒ любое российское или иностранное юридическое или физическое лицо, с которым Учреждение вступает в договорные отношения, за исключением трудовых отношений;</w:t>
      </w:r>
    </w:p>
    <w:p w:rsidR="001563C1" w:rsidRPr="001563C1" w:rsidRDefault="001563C1" w:rsidP="001563C1">
      <w:pPr>
        <w:keepNext/>
        <w:keepLines/>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 xml:space="preserve">конфликт интересов </w:t>
      </w:r>
      <w:r w:rsidRPr="001563C1">
        <w:rPr>
          <w:rFonts w:ascii="Times New Roman" w:eastAsia="Times New Roman" w:hAnsi="Times New Roman" w:cs="Times New Roman"/>
          <w:color w:val="000000" w:themeColor="text1"/>
          <w:sz w:val="24"/>
          <w:szCs w:val="24"/>
          <w:lang w:eastAsia="ru-RU"/>
        </w:rPr>
        <w:t>‒ ситуация, при которой личная заинтересованность (прямая или косвенная) работника Учреждения (представителя Учреждения) влияет или может повлиять на надлежащее, объективное и беспристрастное исполнение им трудовых (должностных) обязанностей; </w:t>
      </w:r>
    </w:p>
    <w:p w:rsidR="001563C1" w:rsidRPr="001563C1" w:rsidRDefault="001563C1" w:rsidP="001563C1">
      <w:pPr>
        <w:keepNext/>
        <w:keepLines/>
        <w:tabs>
          <w:tab w:val="left" w:pos="567"/>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proofErr w:type="gramStart"/>
      <w:r w:rsidRPr="001563C1">
        <w:rPr>
          <w:rFonts w:ascii="Times New Roman" w:eastAsia="Times New Roman" w:hAnsi="Times New Roman" w:cs="Times New Roman"/>
          <w:b/>
          <w:bCs/>
          <w:color w:val="000000" w:themeColor="text1"/>
          <w:sz w:val="24"/>
          <w:szCs w:val="24"/>
          <w:lang w:eastAsia="ru-RU"/>
        </w:rPr>
        <w:t>личная заинтересованность</w:t>
      </w:r>
      <w:r w:rsidRPr="001563C1">
        <w:rPr>
          <w:rFonts w:ascii="Times New Roman" w:eastAsia="Times New Roman" w:hAnsi="Times New Roman" w:cs="Times New Roman"/>
          <w:color w:val="000000" w:themeColor="text1"/>
          <w:sz w:val="24"/>
          <w:szCs w:val="24"/>
          <w:lang w:eastAsia="ru-RU"/>
        </w:rPr>
        <w:t>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работником Учреждения и (или) лицами, состоящими с ним в близком родстве или свойстве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работник Учреждения</w:t>
      </w:r>
      <w:proofErr w:type="gramEnd"/>
      <w:r w:rsidRPr="001563C1">
        <w:rPr>
          <w:rFonts w:ascii="Times New Roman" w:eastAsia="Times New Roman" w:hAnsi="Times New Roman" w:cs="Times New Roman"/>
          <w:color w:val="000000" w:themeColor="text1"/>
          <w:sz w:val="24"/>
          <w:szCs w:val="24"/>
          <w:lang w:eastAsia="ru-RU"/>
        </w:rPr>
        <w:t xml:space="preserve"> и (или) лица, состоящие с ним в близком родстве или свойстве, связаны имущественными, корпоративными или иными близкими отношениями.</w:t>
      </w:r>
    </w:p>
    <w:p w:rsidR="001563C1" w:rsidRPr="001563C1" w:rsidRDefault="001563C1" w:rsidP="00046FBC">
      <w:pPr>
        <w:keepNext/>
        <w:keepLines/>
        <w:tabs>
          <w:tab w:val="left" w:pos="0"/>
          <w:tab w:val="left" w:pos="993"/>
        </w:tabs>
        <w:spacing w:after="0" w:line="240" w:lineRule="auto"/>
        <w:ind w:firstLine="567"/>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II. Область применения настоящего Положения</w:t>
      </w:r>
      <w:r w:rsidR="00046FBC">
        <w:rPr>
          <w:rFonts w:ascii="Times New Roman" w:eastAsia="Times New Roman" w:hAnsi="Times New Roman" w:cs="Times New Roman"/>
          <w:color w:val="000000" w:themeColor="text1"/>
          <w:sz w:val="24"/>
          <w:szCs w:val="24"/>
          <w:lang w:eastAsia="ru-RU"/>
        </w:rPr>
        <w:t xml:space="preserve"> </w:t>
      </w:r>
      <w:r w:rsidRPr="001563C1">
        <w:rPr>
          <w:rFonts w:ascii="Times New Roman" w:eastAsia="Times New Roman" w:hAnsi="Times New Roman" w:cs="Times New Roman"/>
          <w:b/>
          <w:bCs/>
          <w:color w:val="000000" w:themeColor="text1"/>
          <w:sz w:val="24"/>
          <w:szCs w:val="24"/>
          <w:lang w:eastAsia="ru-RU"/>
        </w:rPr>
        <w:t xml:space="preserve">и круг лиц, на которых распространяется его действие </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 6. Настоящее Положение распространяется на руководителя Учреждения и работников Учреждения вне зависимости от занимаемой должности и выполняемых функций. </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7. Нормы настоящего Положения 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1563C1" w:rsidRPr="001563C1" w:rsidRDefault="001563C1" w:rsidP="001563C1">
      <w:pPr>
        <w:keepNext/>
        <w:keepLines/>
        <w:tabs>
          <w:tab w:val="left" w:pos="0"/>
          <w:tab w:val="left" w:pos="993"/>
        </w:tabs>
        <w:spacing w:after="0" w:line="240" w:lineRule="auto"/>
        <w:ind w:firstLine="567"/>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III. Основные принципы антикоррупционной политики Учреждения</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8. Антикоррупционная политика Учреждения основывается на следующих основных принципах:</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lastRenderedPageBreak/>
        <w:t>1) принцип соответствия антикоррупционной политики Учреждения законодательству Российской Федерации и общепринятым нормам права.</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Российской Федерации, действие которых распространяется на Учреждение;</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 принцип личного примера руководства.</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Ключевая роль руководителя Учреждения в формировании культуры нетерпимости к коррупции и в создании внутриорганизационной системы предупреждения и противодействия коррупции в Учреждении;</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3) принцип вовлеченности работников.</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Информированность работников Учреждения о положениях антикоррупционного законодательства, обеспечение их активного участия в формировании и реализации антикоррупционных стандартов и процедур;</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4) принцип соразмерности антикоррупционных процедур коррупционным рискам.</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Разработка и выполнение комплекса мероприятий, позволяющих снизить вероятность вовлечения руководителя Учреждения, работников Учреждения в коррупционную деятельность, осуществляется с учетом существующих в деятельности Учреждения коррупционных рисков;</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5) принцип эффективности антикоррупционных процедур.</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Реализация антикоррупционных мероприятий в Учреждении простыми способами, имеющими низкую стоимость и приносящими требуемый (достаточный) результат;</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6) принцип ответственности и неотвратимости наказания.</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Неотвратимость наказания для руководителя Учреждения и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(должностных) обязанностей, а также персональная ответственность руководителя Учреждения за реализацию антикоррупционной политики Учреждения;</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7) принцип открытости хозяйственной и иной деятельности.</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Информирование контрагентов, партнеров и общественности о принятых в Учреждении антикоррупционных стандартах и процедурах;</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8) принцип постоянного контроля и регулярного мониторинга.</w:t>
      </w:r>
    </w:p>
    <w:p w:rsidR="001563C1" w:rsidRPr="001563C1" w:rsidRDefault="001563C1" w:rsidP="001563C1">
      <w:pPr>
        <w:keepNext/>
        <w:keepLines/>
        <w:tabs>
          <w:tab w:val="left" w:pos="0"/>
          <w:tab w:val="left" w:pos="993"/>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Регулярное осуществление мониторинга эффективности внедренных антикоррупционных стандартов и процедур, а также </w:t>
      </w:r>
      <w:proofErr w:type="gramStart"/>
      <w:r w:rsidRPr="001563C1">
        <w:rPr>
          <w:rFonts w:ascii="Times New Roman" w:eastAsia="Times New Roman" w:hAnsi="Times New Roman" w:cs="Times New Roman"/>
          <w:color w:val="000000" w:themeColor="text1"/>
          <w:sz w:val="24"/>
          <w:szCs w:val="24"/>
          <w:lang w:eastAsia="ru-RU"/>
        </w:rPr>
        <w:t>контроля за</w:t>
      </w:r>
      <w:proofErr w:type="gramEnd"/>
      <w:r w:rsidRPr="001563C1">
        <w:rPr>
          <w:rFonts w:ascii="Times New Roman" w:eastAsia="Times New Roman" w:hAnsi="Times New Roman" w:cs="Times New Roman"/>
          <w:color w:val="000000" w:themeColor="text1"/>
          <w:sz w:val="24"/>
          <w:szCs w:val="24"/>
          <w:lang w:eastAsia="ru-RU"/>
        </w:rPr>
        <w:t xml:space="preserve"> их исполнением.</w:t>
      </w:r>
    </w:p>
    <w:p w:rsidR="001563C1" w:rsidRPr="001563C1" w:rsidRDefault="001563C1" w:rsidP="00046FBC">
      <w:pPr>
        <w:keepNext/>
        <w:keepLines/>
        <w:tabs>
          <w:tab w:val="left" w:pos="0"/>
          <w:tab w:val="left" w:pos="993"/>
        </w:tabs>
        <w:spacing w:after="0" w:line="240" w:lineRule="auto"/>
        <w:ind w:firstLine="567"/>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IV. Должностные лица Учреждения, ответственные</w:t>
      </w:r>
      <w:r w:rsidR="00046FBC">
        <w:rPr>
          <w:rFonts w:ascii="Times New Roman" w:eastAsia="Times New Roman" w:hAnsi="Times New Roman" w:cs="Times New Roman"/>
          <w:color w:val="000000" w:themeColor="text1"/>
          <w:sz w:val="24"/>
          <w:szCs w:val="24"/>
          <w:lang w:eastAsia="ru-RU"/>
        </w:rPr>
        <w:t xml:space="preserve"> </w:t>
      </w:r>
      <w:r w:rsidRPr="001563C1">
        <w:rPr>
          <w:rFonts w:ascii="Times New Roman" w:eastAsia="Times New Roman" w:hAnsi="Times New Roman" w:cs="Times New Roman"/>
          <w:b/>
          <w:bCs/>
          <w:color w:val="000000" w:themeColor="text1"/>
          <w:sz w:val="24"/>
          <w:szCs w:val="24"/>
          <w:lang w:eastAsia="ru-RU"/>
        </w:rPr>
        <w:t>за реализацию антикоррупционной политики Учреждения</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9. Руководитель Учреждения является ответственным за организацию всех мероприятий, направленных на предупреждение коррупции в Учреждении.</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10. Руководитель Учреждения, исходя из стоящих перед Учреждением задач, специфики деятельности, штатной численности, организационной структуры Учреждения, назначает лицо или несколько лиц, ответственных за реализацию антикоррупционной политики Учреждения в пределах их полномочий.</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11. </w:t>
      </w:r>
      <w:proofErr w:type="gramStart"/>
      <w:r w:rsidRPr="001563C1">
        <w:rPr>
          <w:rFonts w:ascii="Times New Roman" w:eastAsia="Times New Roman" w:hAnsi="Times New Roman" w:cs="Times New Roman"/>
          <w:color w:val="000000" w:themeColor="text1"/>
          <w:sz w:val="24"/>
          <w:szCs w:val="24"/>
          <w:lang w:eastAsia="ru-RU"/>
        </w:rPr>
        <w:t>Основные обязанности должностного лица (должностных лиц), ответственного (ответственных) за реализацию антикоррупционной политики Учреждения:</w:t>
      </w:r>
      <w:proofErr w:type="gramEnd"/>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подготовка рекомендаций для принятия решений по вопросам предупреждения коррупции в Учреждении;</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подготовка предложений, направленных на устранение причин и условий, порождающих риск возникновения коррупции в Учреждении;</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разработка и представление на утверждение руководителю Учреждения проектов локальных нормативных актов, направленных на реализацию мер по предупреждению коррупции в Учреждении;</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проведение контрольных мероприятий, направленных на выявление коррупционных правонарушений, совершенных работниками Учреждения;</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организация проведения оценки коррупционных рисков;</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прием и рассмотрение сообщений о случаях склонения работников Учреждения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Учреждения или иными лицами;</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lastRenderedPageBreak/>
        <w:t>- организация работы по рассмотрению сообщений о конфликте интересов;</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оказание содействия уполномоченным представителям контрольно-надзорных и правоохранительных органов при проведении ими проверок деятельности Учреждения по вопросам предупреждения коррупции;</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и преступлений, включая оперативно-розыскные мероприятия;</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организация мероприятий по вопросам профилактики и противодействия коррупции в Учреждении и индивидуального консультирования работников Учреждения;</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индивидуальное консультирование работников Учреждения;</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участие в организации антикоррупционной пропаганды;</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ежегодное проведение оценки результатов работы по предупреждению коррупции в Учреждении и подготовка соответствующих отчетных материалов для руководителя Учреждения.</w:t>
      </w:r>
    </w:p>
    <w:p w:rsidR="001563C1" w:rsidRPr="001563C1" w:rsidRDefault="001563C1" w:rsidP="00046FBC">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V. Обязанности руководителя Учреждения</w:t>
      </w:r>
    </w:p>
    <w:p w:rsidR="001563C1" w:rsidRPr="001563C1" w:rsidRDefault="001563C1" w:rsidP="001563C1">
      <w:pPr>
        <w:keepNext/>
        <w:keepLines/>
        <w:tabs>
          <w:tab w:val="left" w:pos="0"/>
          <w:tab w:val="left" w:pos="993"/>
        </w:tabs>
        <w:spacing w:after="0" w:line="240" w:lineRule="auto"/>
        <w:ind w:firstLine="567"/>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и работников Учреждения, по предупреждению коррупции</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12. Работники Учреждения знакомятся с настоящим Положением под роспись.</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13. Соблюдение работником Учреждения требований настоящего Положения учитывается при оценке деловых качеств работника, в том числе в случае назначения его на вышестоящую должность, при решении иных кадровых вопросов.</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14. Руководитель Учреждения и работники Учреждения вне зависимости от должности и стажа работы в Учреждении в связи с исполнением ими трудовых (должностных) обязанностей в соответствии с трудовым договором должны:</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руководствоваться требованиями настоящего Положения и неукоснительно соблюдать принципы антикоррупционной политики Учреждения;</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воздерживаться от совершения и (или) участия в совершении коррупционных правонарушений, в том числе в интересах или от имени Учреждения;</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том числе в интересах или от имени Учреждения.</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15. Работник Учреждения вне зависимости от должности и стажа работы в Учреждении в связи с исполнением им трудовых (должностных) обязанностей в соответствии с трудовым договором должен:</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незамедлительно информировать руководителя Учреждения и своего непосредственного руководителя о случаях склонения его к совершению коррупционных правонарушений;</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незамедлительно информировать руководителя Учреждения и своего непосредственного руководителя о ставших известными ему случаях совершения коррупционных правонарушений другими работниками Учреждения;</w:t>
      </w:r>
    </w:p>
    <w:p w:rsidR="001563C1" w:rsidRPr="001563C1" w:rsidRDefault="001563C1" w:rsidP="001563C1">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сообщить руководителю Учреждения и своему непосредственному руководителю о возникшем конфликте интересов либо о возможности его возникновения.</w:t>
      </w:r>
    </w:p>
    <w:p w:rsidR="001563C1" w:rsidRPr="001563C1" w:rsidRDefault="001563C1" w:rsidP="00046FBC">
      <w:pPr>
        <w:spacing w:after="0" w:line="240" w:lineRule="auto"/>
        <w:ind w:firstLine="567"/>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VI. Перечень мероприятий</w:t>
      </w:r>
      <w:r w:rsidR="00046FBC">
        <w:rPr>
          <w:rFonts w:ascii="Times New Roman" w:eastAsia="Times New Roman" w:hAnsi="Times New Roman" w:cs="Times New Roman"/>
          <w:color w:val="000000" w:themeColor="text1"/>
          <w:sz w:val="24"/>
          <w:szCs w:val="24"/>
          <w:lang w:eastAsia="ru-RU"/>
        </w:rPr>
        <w:t xml:space="preserve"> </w:t>
      </w:r>
      <w:r w:rsidRPr="001563C1">
        <w:rPr>
          <w:rFonts w:ascii="Times New Roman" w:eastAsia="Times New Roman" w:hAnsi="Times New Roman" w:cs="Times New Roman"/>
          <w:b/>
          <w:bCs/>
          <w:color w:val="000000" w:themeColor="text1"/>
          <w:sz w:val="24"/>
          <w:szCs w:val="24"/>
          <w:lang w:eastAsia="ru-RU"/>
        </w:rPr>
        <w:t>по предупреждению коррупции, реализуемых Учреждением</w:t>
      </w:r>
    </w:p>
    <w:tbl>
      <w:tblPr>
        <w:tblW w:w="1075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6927"/>
      </w:tblGrid>
      <w:tr w:rsidR="001563C1" w:rsidRPr="001563C1" w:rsidTr="00046FBC">
        <w:trPr>
          <w:tblCellSpacing w:w="0" w:type="dxa"/>
        </w:trPr>
        <w:tc>
          <w:tcPr>
            <w:tcW w:w="3823" w:type="dxa"/>
            <w:vAlign w:val="center"/>
            <w:hideMark/>
          </w:tcPr>
          <w:p w:rsidR="001563C1" w:rsidRPr="001563C1" w:rsidRDefault="001563C1" w:rsidP="00D5728B">
            <w:pPr>
              <w:spacing w:after="0" w:line="240" w:lineRule="auto"/>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Направление</w:t>
            </w:r>
          </w:p>
        </w:tc>
        <w:tc>
          <w:tcPr>
            <w:tcW w:w="6927" w:type="dxa"/>
            <w:vAlign w:val="center"/>
            <w:hideMark/>
          </w:tcPr>
          <w:p w:rsidR="001563C1" w:rsidRPr="001563C1" w:rsidRDefault="001563C1" w:rsidP="00D5728B">
            <w:pPr>
              <w:spacing w:after="0" w:line="240" w:lineRule="auto"/>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Мероприятие</w:t>
            </w:r>
          </w:p>
        </w:tc>
      </w:tr>
      <w:tr w:rsidR="001563C1" w:rsidRPr="001563C1" w:rsidTr="00046FBC">
        <w:trPr>
          <w:trHeight w:val="277"/>
          <w:tblCellSpacing w:w="0" w:type="dxa"/>
        </w:trPr>
        <w:tc>
          <w:tcPr>
            <w:tcW w:w="3823" w:type="dxa"/>
            <w:vMerge w:val="restart"/>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Нормативное обеспечение, закрепление стандартов поведения и декларация намерений</w:t>
            </w: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Разработка и принятие Кодекса этики и служебного поведения работников Учреждения</w:t>
            </w:r>
          </w:p>
        </w:tc>
      </w:tr>
      <w:tr w:rsidR="001563C1" w:rsidRPr="001563C1" w:rsidTr="00046FBC">
        <w:trPr>
          <w:trHeight w:val="288"/>
          <w:tblCellSpacing w:w="0" w:type="dxa"/>
        </w:trPr>
        <w:tc>
          <w:tcPr>
            <w:tcW w:w="0" w:type="auto"/>
            <w:vMerge/>
            <w:vAlign w:val="center"/>
            <w:hideMark/>
          </w:tcPr>
          <w:p w:rsidR="001563C1" w:rsidRPr="001563C1" w:rsidRDefault="001563C1" w:rsidP="00D5728B">
            <w:pPr>
              <w:spacing w:after="0" w:line="240" w:lineRule="auto"/>
              <w:rPr>
                <w:rFonts w:ascii="Times New Roman" w:eastAsia="Times New Roman" w:hAnsi="Times New Roman" w:cs="Times New Roman"/>
                <w:color w:val="000000" w:themeColor="text1"/>
                <w:sz w:val="24"/>
                <w:szCs w:val="24"/>
                <w:lang w:eastAsia="ru-RU"/>
              </w:rPr>
            </w:pP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Разработка и внедрение положения о конфликте интересов</w:t>
            </w:r>
          </w:p>
        </w:tc>
      </w:tr>
      <w:tr w:rsidR="001563C1" w:rsidRPr="001563C1" w:rsidTr="00046FBC">
        <w:trPr>
          <w:trHeight w:val="207"/>
          <w:tblCellSpacing w:w="0" w:type="dxa"/>
        </w:trPr>
        <w:tc>
          <w:tcPr>
            <w:tcW w:w="0" w:type="auto"/>
            <w:vMerge/>
            <w:vAlign w:val="center"/>
            <w:hideMark/>
          </w:tcPr>
          <w:p w:rsidR="001563C1" w:rsidRPr="001563C1" w:rsidRDefault="001563C1" w:rsidP="00D5728B">
            <w:pPr>
              <w:spacing w:after="0" w:line="240" w:lineRule="auto"/>
              <w:rPr>
                <w:rFonts w:ascii="Times New Roman" w:eastAsia="Times New Roman" w:hAnsi="Times New Roman" w:cs="Times New Roman"/>
                <w:color w:val="000000" w:themeColor="text1"/>
                <w:sz w:val="24"/>
                <w:szCs w:val="24"/>
                <w:lang w:eastAsia="ru-RU"/>
              </w:rPr>
            </w:pP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Введение в договоры, связанные с хозяйственной деятельностью Учреждения, положений о соблюдении антикоррупционных стандартов (антикоррупционной оговорки)</w:t>
            </w:r>
          </w:p>
        </w:tc>
      </w:tr>
      <w:tr w:rsidR="001563C1" w:rsidRPr="001563C1" w:rsidTr="00046FBC">
        <w:trPr>
          <w:trHeight w:val="173"/>
          <w:tblCellSpacing w:w="0" w:type="dxa"/>
        </w:trPr>
        <w:tc>
          <w:tcPr>
            <w:tcW w:w="0" w:type="auto"/>
            <w:vMerge/>
            <w:vAlign w:val="center"/>
            <w:hideMark/>
          </w:tcPr>
          <w:p w:rsidR="001563C1" w:rsidRPr="001563C1" w:rsidRDefault="001563C1" w:rsidP="00D5728B">
            <w:pPr>
              <w:spacing w:after="0" w:line="240" w:lineRule="auto"/>
              <w:rPr>
                <w:rFonts w:ascii="Times New Roman" w:eastAsia="Times New Roman" w:hAnsi="Times New Roman" w:cs="Times New Roman"/>
                <w:color w:val="000000" w:themeColor="text1"/>
                <w:sz w:val="24"/>
                <w:szCs w:val="24"/>
                <w:lang w:eastAsia="ru-RU"/>
              </w:rPr>
            </w:pP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Введение в трудовые договоры работников Учреждения антикоррупционных положений, а также в должностные инструкции обязанностей работников Учреждения, связанных с предупреждением коррупции </w:t>
            </w:r>
          </w:p>
        </w:tc>
      </w:tr>
      <w:tr w:rsidR="001563C1" w:rsidRPr="001563C1" w:rsidTr="00046FBC">
        <w:trPr>
          <w:trHeight w:val="208"/>
          <w:tblCellSpacing w:w="0" w:type="dxa"/>
        </w:trPr>
        <w:tc>
          <w:tcPr>
            <w:tcW w:w="3823" w:type="dxa"/>
            <w:vMerge w:val="restart"/>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Разработка и введение специальных антикоррупционных процедур</w:t>
            </w: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Введение процедуры информирования работником Учреждения руководителя Учреждения и своего непосредственного руководителя о случаях склонения его к совершению коррупционных нарушений и порядка рассмотрения таких </w:t>
            </w:r>
            <w:r w:rsidRPr="001563C1">
              <w:rPr>
                <w:rFonts w:ascii="Times New Roman" w:eastAsia="Times New Roman" w:hAnsi="Times New Roman" w:cs="Times New Roman"/>
                <w:color w:val="000000" w:themeColor="text1"/>
                <w:sz w:val="24"/>
                <w:szCs w:val="24"/>
                <w:lang w:eastAsia="ru-RU"/>
              </w:rPr>
              <w:lastRenderedPageBreak/>
              <w:t>сообщений</w:t>
            </w:r>
          </w:p>
        </w:tc>
      </w:tr>
      <w:tr w:rsidR="001563C1" w:rsidRPr="001563C1" w:rsidTr="00046FBC">
        <w:trPr>
          <w:trHeight w:val="230"/>
          <w:tblCellSpacing w:w="0" w:type="dxa"/>
        </w:trPr>
        <w:tc>
          <w:tcPr>
            <w:tcW w:w="0" w:type="auto"/>
            <w:vMerge/>
            <w:vAlign w:val="center"/>
            <w:hideMark/>
          </w:tcPr>
          <w:p w:rsidR="001563C1" w:rsidRPr="001563C1" w:rsidRDefault="001563C1" w:rsidP="00D5728B">
            <w:pPr>
              <w:spacing w:after="0" w:line="240" w:lineRule="auto"/>
              <w:rPr>
                <w:rFonts w:ascii="Times New Roman" w:eastAsia="Times New Roman" w:hAnsi="Times New Roman" w:cs="Times New Roman"/>
                <w:color w:val="000000" w:themeColor="text1"/>
                <w:sz w:val="24"/>
                <w:szCs w:val="24"/>
                <w:lang w:eastAsia="ru-RU"/>
              </w:rPr>
            </w:pP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Введение процедуры информирования работником Учреждения руководителя Учреждения и своего непосредственного руководителя о ставшей известной работнику Учреждения информации о случаях совершения коррупционных правонарушений другими работниками Учреждения, контрагентами Учреждения или иными лицами и порядка рассмотрения таких сообщений</w:t>
            </w:r>
          </w:p>
        </w:tc>
      </w:tr>
      <w:tr w:rsidR="001563C1" w:rsidRPr="001563C1" w:rsidTr="00046FBC">
        <w:trPr>
          <w:trHeight w:val="195"/>
          <w:tblCellSpacing w:w="0" w:type="dxa"/>
        </w:trPr>
        <w:tc>
          <w:tcPr>
            <w:tcW w:w="0" w:type="auto"/>
            <w:vMerge/>
            <w:vAlign w:val="center"/>
            <w:hideMark/>
          </w:tcPr>
          <w:p w:rsidR="001563C1" w:rsidRPr="001563C1" w:rsidRDefault="001563C1" w:rsidP="00D5728B">
            <w:pPr>
              <w:spacing w:after="0" w:line="240" w:lineRule="auto"/>
              <w:rPr>
                <w:rFonts w:ascii="Times New Roman" w:eastAsia="Times New Roman" w:hAnsi="Times New Roman" w:cs="Times New Roman"/>
                <w:color w:val="000000" w:themeColor="text1"/>
                <w:sz w:val="24"/>
                <w:szCs w:val="24"/>
                <w:lang w:eastAsia="ru-RU"/>
              </w:rPr>
            </w:pP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Введение процедуры информирования работником Учреждения руководителя Учреждения и своего непосредственного руководителя о возникновении конфликта интересов и порядка урегулирования выявленного конфликта интересов</w:t>
            </w:r>
          </w:p>
        </w:tc>
      </w:tr>
      <w:tr w:rsidR="001563C1" w:rsidRPr="001563C1" w:rsidTr="00046FBC">
        <w:trPr>
          <w:trHeight w:val="115"/>
          <w:tblCellSpacing w:w="0" w:type="dxa"/>
        </w:trPr>
        <w:tc>
          <w:tcPr>
            <w:tcW w:w="0" w:type="auto"/>
            <w:vMerge/>
            <w:vAlign w:val="center"/>
            <w:hideMark/>
          </w:tcPr>
          <w:p w:rsidR="001563C1" w:rsidRPr="001563C1" w:rsidRDefault="001563C1" w:rsidP="00D5728B">
            <w:pPr>
              <w:spacing w:after="0" w:line="240" w:lineRule="auto"/>
              <w:rPr>
                <w:rFonts w:ascii="Times New Roman" w:eastAsia="Times New Roman" w:hAnsi="Times New Roman" w:cs="Times New Roman"/>
                <w:color w:val="000000" w:themeColor="text1"/>
                <w:sz w:val="24"/>
                <w:szCs w:val="24"/>
                <w:lang w:eastAsia="ru-RU"/>
              </w:rPr>
            </w:pP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Введение процедур защиты работников Учреждения, сообщивших о коррупционных правонарушениях в деятельности Учреждения </w:t>
            </w:r>
          </w:p>
        </w:tc>
      </w:tr>
      <w:tr w:rsidR="001563C1" w:rsidRPr="001563C1" w:rsidTr="00046FBC">
        <w:trPr>
          <w:trHeight w:val="254"/>
          <w:tblCellSpacing w:w="0" w:type="dxa"/>
        </w:trPr>
        <w:tc>
          <w:tcPr>
            <w:tcW w:w="3823" w:type="dxa"/>
            <w:vMerge w:val="restart"/>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Обучение и информирование работников Учреждения</w:t>
            </w: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Ознакомление работников Учреждения под роспись с локальными нормативными актами, регламентирующими вопросы предупреждения и противодействия коррупции в Учреждении, при приеме на работу, а также при принятии локального нормативного акта</w:t>
            </w:r>
          </w:p>
        </w:tc>
      </w:tr>
      <w:tr w:rsidR="001563C1" w:rsidRPr="001563C1" w:rsidTr="00046FBC">
        <w:trPr>
          <w:trHeight w:val="195"/>
          <w:tblCellSpacing w:w="0" w:type="dxa"/>
        </w:trPr>
        <w:tc>
          <w:tcPr>
            <w:tcW w:w="0" w:type="auto"/>
            <w:vMerge/>
            <w:vAlign w:val="center"/>
            <w:hideMark/>
          </w:tcPr>
          <w:p w:rsidR="001563C1" w:rsidRPr="001563C1" w:rsidRDefault="001563C1" w:rsidP="00D5728B">
            <w:pPr>
              <w:spacing w:after="0" w:line="240" w:lineRule="auto"/>
              <w:rPr>
                <w:rFonts w:ascii="Times New Roman" w:eastAsia="Times New Roman" w:hAnsi="Times New Roman" w:cs="Times New Roman"/>
                <w:color w:val="000000" w:themeColor="text1"/>
                <w:sz w:val="24"/>
                <w:szCs w:val="24"/>
                <w:lang w:eastAsia="ru-RU"/>
              </w:rPr>
            </w:pP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Проведение обучающих мероприятий по вопросам профилактики и противодействия коррупции</w:t>
            </w:r>
          </w:p>
        </w:tc>
      </w:tr>
      <w:tr w:rsidR="001563C1" w:rsidRPr="001563C1" w:rsidTr="00046FBC">
        <w:trPr>
          <w:trHeight w:val="173"/>
          <w:tblCellSpacing w:w="0" w:type="dxa"/>
        </w:trPr>
        <w:tc>
          <w:tcPr>
            <w:tcW w:w="0" w:type="auto"/>
            <w:vMerge/>
            <w:vAlign w:val="center"/>
            <w:hideMark/>
          </w:tcPr>
          <w:p w:rsidR="001563C1" w:rsidRPr="001563C1" w:rsidRDefault="001563C1" w:rsidP="00D5728B">
            <w:pPr>
              <w:spacing w:after="0" w:line="240" w:lineRule="auto"/>
              <w:rPr>
                <w:rFonts w:ascii="Times New Roman" w:eastAsia="Times New Roman" w:hAnsi="Times New Roman" w:cs="Times New Roman"/>
                <w:color w:val="000000" w:themeColor="text1"/>
                <w:sz w:val="24"/>
                <w:szCs w:val="24"/>
                <w:lang w:eastAsia="ru-RU"/>
              </w:rPr>
            </w:pP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Организация индивидуального консультирования работников Учреждения по вопросам применения (соблюдения) антикоррупционных стандартов и процедур, исполнения обязанностей</w:t>
            </w:r>
          </w:p>
        </w:tc>
      </w:tr>
      <w:tr w:rsidR="001563C1" w:rsidRPr="001563C1" w:rsidTr="00046FBC">
        <w:trPr>
          <w:tblCellSpacing w:w="0" w:type="dxa"/>
        </w:trPr>
        <w:tc>
          <w:tcPr>
            <w:tcW w:w="3823"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Оценка результатов проводимой антикоррупционной работы</w:t>
            </w:r>
          </w:p>
        </w:tc>
        <w:tc>
          <w:tcPr>
            <w:tcW w:w="6927" w:type="dxa"/>
            <w:vAlign w:val="center"/>
            <w:hideMark/>
          </w:tcPr>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Подготовка и представление руководителю Учреждения отчетных материалов о проводимой работе в сфере противодействия коррупции и достигнутых результатах </w:t>
            </w:r>
          </w:p>
        </w:tc>
      </w:tr>
    </w:tbl>
    <w:p w:rsidR="001563C1" w:rsidRPr="001563C1" w:rsidRDefault="001563C1" w:rsidP="00046FBC">
      <w:pPr>
        <w:keepNext/>
        <w:keepLines/>
        <w:tabs>
          <w:tab w:val="left" w:pos="0"/>
          <w:tab w:val="left" w:pos="993"/>
        </w:tabs>
        <w:spacing w:after="0" w:line="240" w:lineRule="auto"/>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VII. Меры по предупреждению коррупции при взаимодействии с контрагентами Учреждения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16. Работа по предупреждению коррупции при взаимодействии с контрагентами Учреждения проводится в Учреждении по следующим направлениям:</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 установление и сохранение деловых (хозяйственных) отношений с теми контрагентами Учреждения, которые ведут деловые (хозяйственные) отношения на добросовестной и честной основе, заботятся о собственной репутации, демонстрируют поддержку высоким этическим стандартам при ведении хозяйственной деятельности, реализуют собственные меры по противодействию коррупции, участвуют в коллективных антикоррупционных инициативах;</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proofErr w:type="gramStart"/>
      <w:r w:rsidRPr="001563C1">
        <w:rPr>
          <w:rFonts w:ascii="Times New Roman" w:eastAsia="Times New Roman" w:hAnsi="Times New Roman" w:cs="Times New Roman"/>
          <w:color w:val="000000" w:themeColor="text1"/>
          <w:sz w:val="24"/>
          <w:szCs w:val="24"/>
          <w:lang w:eastAsia="ru-RU"/>
        </w:rPr>
        <w:t>2) внедрение специальных процедур проверки контрагентов Учреждения в целях снижения риска вовлечения Учреждения в коррупционную деятельность и иные недобросовестные практики в ходе отношений с контрагентами Учреждения (сбор и анализ находящихся в открытом доступе сведений о потенциальных контрагентах Учреждения: их репутации в деловых кругах, длительности деятельности на рынке, участии в коррупционных скандалах и т.п.);</w:t>
      </w:r>
      <w:proofErr w:type="gramEnd"/>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3) распространение на контрагентов </w:t>
      </w:r>
      <w:proofErr w:type="gramStart"/>
      <w:r w:rsidRPr="001563C1">
        <w:rPr>
          <w:rFonts w:ascii="Times New Roman" w:eastAsia="Times New Roman" w:hAnsi="Times New Roman" w:cs="Times New Roman"/>
          <w:color w:val="000000" w:themeColor="text1"/>
          <w:sz w:val="24"/>
          <w:szCs w:val="24"/>
          <w:lang w:eastAsia="ru-RU"/>
        </w:rPr>
        <w:t>Учреждения</w:t>
      </w:r>
      <w:proofErr w:type="gramEnd"/>
      <w:r w:rsidRPr="001563C1">
        <w:rPr>
          <w:rFonts w:ascii="Times New Roman" w:eastAsia="Times New Roman" w:hAnsi="Times New Roman" w:cs="Times New Roman"/>
          <w:color w:val="000000" w:themeColor="text1"/>
          <w:sz w:val="24"/>
          <w:szCs w:val="24"/>
          <w:lang w:eastAsia="ru-RU"/>
        </w:rPr>
        <w:t xml:space="preserve"> применяемых в Учреждении программ, политик, стандартов поведения, процедур и правил, направленных на профилактику и противодействие коррупции;</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4) включение в договоры, заключаемые с контрагентами Учреждения, положений о соблюдении антикоррупционных стандартов (антикоррупционной оговорки);</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5) размещение на официальном сайте Учреждения информации о мерах по предупреждению коррупции, принимаемых в Учреждении.</w:t>
      </w:r>
    </w:p>
    <w:p w:rsidR="001563C1" w:rsidRPr="001563C1" w:rsidRDefault="001563C1" w:rsidP="00046FB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VIII. Оценка коррупционных рисков</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17. Целью оценки коррупционных рисков в деятельности Учреждения является определение конкретных работ, услуг и форм деятельности, при реализации которых наиболее высока вероятность совершения работниками Учреждения коррупционных правонарушений как в целях получения личной выгоды, так и в целях получения выгоды Учреждением.</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18. В Учреждении устанавливается следующий порядок проведения оценки коррупционных рисков:</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lastRenderedPageBreak/>
        <w:t>- выделение «критических точек» ‒ определяются работы, услуги, формы деятельности, при реализации которых наиболее вероятно возникновение коррупционных правонарушений;</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составление описания возможных коррупционных правонарушений для каждого вида работы, услуги, формы деятельности, реализация которых связана с коррупционным риском;</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подготовка «карты коррупционных рисков Учреждения» ‒ сводного описания «критических точек» и возможных коррупционных правонарушений;</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определение перечня должностей в Учреждении, связанных с высоким уровнем коррупционного риска;</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разработка комплекса мер по устранению или минимизации коррупционных рисков.</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19. Перечень должностей в </w:t>
      </w:r>
      <w:r w:rsidRPr="001563C1">
        <w:rPr>
          <w:rFonts w:ascii="Times New Roman" w:eastAsia="Times New Roman" w:hAnsi="Times New Roman" w:cs="Times New Roman"/>
          <w:iCs/>
          <w:color w:val="000000" w:themeColor="text1"/>
          <w:sz w:val="24"/>
          <w:szCs w:val="24"/>
          <w:lang w:eastAsia="ru-RU"/>
        </w:rPr>
        <w:t>МОАУ «СОШ №</w:t>
      </w:r>
      <w:r w:rsidR="00046FBC">
        <w:rPr>
          <w:rFonts w:ascii="Times New Roman" w:eastAsia="Times New Roman" w:hAnsi="Times New Roman" w:cs="Times New Roman"/>
          <w:iCs/>
          <w:color w:val="000000" w:themeColor="text1"/>
          <w:sz w:val="24"/>
          <w:szCs w:val="24"/>
          <w:lang w:eastAsia="ru-RU"/>
        </w:rPr>
        <w:t>53</w:t>
      </w:r>
      <w:r w:rsidRPr="001563C1">
        <w:rPr>
          <w:rFonts w:ascii="Times New Roman" w:eastAsia="Times New Roman" w:hAnsi="Times New Roman" w:cs="Times New Roman"/>
          <w:iCs/>
          <w:color w:val="000000" w:themeColor="text1"/>
          <w:sz w:val="24"/>
          <w:szCs w:val="24"/>
          <w:lang w:eastAsia="ru-RU"/>
        </w:rPr>
        <w:t>»</w:t>
      </w:r>
      <w:r w:rsidRPr="001563C1">
        <w:rPr>
          <w:rFonts w:ascii="Times New Roman" w:eastAsia="Times New Roman" w:hAnsi="Times New Roman" w:cs="Times New Roman"/>
          <w:i/>
          <w:iCs/>
          <w:color w:val="000000" w:themeColor="text1"/>
          <w:sz w:val="24"/>
          <w:szCs w:val="24"/>
          <w:lang w:eastAsia="ru-RU"/>
        </w:rPr>
        <w:t xml:space="preserve"> </w:t>
      </w:r>
      <w:r w:rsidRPr="001563C1">
        <w:rPr>
          <w:rFonts w:ascii="Times New Roman" w:eastAsia="Times New Roman" w:hAnsi="Times New Roman" w:cs="Times New Roman"/>
          <w:color w:val="000000" w:themeColor="text1"/>
          <w:sz w:val="24"/>
          <w:szCs w:val="24"/>
          <w:lang w:eastAsia="ru-RU"/>
        </w:rPr>
        <w:t>связанных с высоким уровнем коррупционного риска, включает в себя:</w:t>
      </w:r>
    </w:p>
    <w:p w:rsidR="001563C1" w:rsidRPr="001563C1" w:rsidRDefault="001563C1" w:rsidP="001563C1">
      <w:pPr>
        <w:pStyle w:val="40"/>
        <w:numPr>
          <w:ilvl w:val="0"/>
          <w:numId w:val="1"/>
        </w:numPr>
        <w:shd w:val="clear" w:color="auto" w:fill="auto"/>
        <w:tabs>
          <w:tab w:val="left" w:pos="729"/>
        </w:tabs>
        <w:spacing w:before="0" w:after="0" w:line="274" w:lineRule="exact"/>
        <w:ind w:firstLine="709"/>
        <w:jc w:val="both"/>
        <w:rPr>
          <w:i w:val="0"/>
          <w:iCs w:val="0"/>
          <w:color w:val="000000" w:themeColor="text1"/>
          <w:sz w:val="24"/>
          <w:szCs w:val="24"/>
        </w:rPr>
      </w:pPr>
      <w:r w:rsidRPr="001563C1">
        <w:rPr>
          <w:i w:val="0"/>
          <w:iCs w:val="0"/>
          <w:color w:val="000000" w:themeColor="text1"/>
          <w:sz w:val="24"/>
          <w:szCs w:val="24"/>
        </w:rPr>
        <w:t>Директор образовательного учреждения.</w:t>
      </w:r>
    </w:p>
    <w:p w:rsidR="001563C1" w:rsidRPr="001563C1" w:rsidRDefault="001563C1" w:rsidP="001563C1">
      <w:pPr>
        <w:pStyle w:val="40"/>
        <w:numPr>
          <w:ilvl w:val="0"/>
          <w:numId w:val="1"/>
        </w:numPr>
        <w:shd w:val="clear" w:color="auto" w:fill="auto"/>
        <w:tabs>
          <w:tab w:val="left" w:pos="734"/>
        </w:tabs>
        <w:spacing w:before="0" w:after="0" w:line="274" w:lineRule="exact"/>
        <w:ind w:firstLine="709"/>
        <w:jc w:val="both"/>
        <w:rPr>
          <w:i w:val="0"/>
          <w:iCs w:val="0"/>
          <w:color w:val="000000" w:themeColor="text1"/>
          <w:sz w:val="24"/>
          <w:szCs w:val="24"/>
        </w:rPr>
      </w:pPr>
      <w:r w:rsidRPr="001563C1">
        <w:rPr>
          <w:i w:val="0"/>
          <w:iCs w:val="0"/>
          <w:color w:val="000000" w:themeColor="text1"/>
          <w:sz w:val="24"/>
          <w:szCs w:val="24"/>
        </w:rPr>
        <w:t>Заместитель директора по учебно-воспитательной работе.</w:t>
      </w:r>
    </w:p>
    <w:p w:rsidR="001563C1" w:rsidRPr="001563C1" w:rsidRDefault="001563C1" w:rsidP="001563C1">
      <w:pPr>
        <w:pStyle w:val="40"/>
        <w:numPr>
          <w:ilvl w:val="0"/>
          <w:numId w:val="1"/>
        </w:numPr>
        <w:shd w:val="clear" w:color="auto" w:fill="auto"/>
        <w:tabs>
          <w:tab w:val="left" w:pos="734"/>
        </w:tabs>
        <w:spacing w:before="0" w:after="0" w:line="274" w:lineRule="exact"/>
        <w:ind w:firstLine="709"/>
        <w:jc w:val="both"/>
        <w:rPr>
          <w:i w:val="0"/>
          <w:iCs w:val="0"/>
          <w:color w:val="000000" w:themeColor="text1"/>
          <w:sz w:val="24"/>
          <w:szCs w:val="24"/>
        </w:rPr>
      </w:pPr>
      <w:r w:rsidRPr="001563C1">
        <w:rPr>
          <w:i w:val="0"/>
          <w:iCs w:val="0"/>
          <w:color w:val="000000" w:themeColor="text1"/>
          <w:sz w:val="24"/>
          <w:szCs w:val="24"/>
        </w:rPr>
        <w:t>Заместитель директора по воспитательной работе.</w:t>
      </w:r>
    </w:p>
    <w:p w:rsidR="001563C1" w:rsidRPr="001563C1" w:rsidRDefault="001563C1" w:rsidP="001563C1">
      <w:pPr>
        <w:pStyle w:val="40"/>
        <w:numPr>
          <w:ilvl w:val="0"/>
          <w:numId w:val="1"/>
        </w:numPr>
        <w:shd w:val="clear" w:color="auto" w:fill="auto"/>
        <w:tabs>
          <w:tab w:val="left" w:pos="734"/>
        </w:tabs>
        <w:spacing w:before="0" w:after="0" w:line="274" w:lineRule="exact"/>
        <w:ind w:firstLine="709"/>
        <w:jc w:val="both"/>
        <w:rPr>
          <w:i w:val="0"/>
          <w:iCs w:val="0"/>
          <w:color w:val="000000" w:themeColor="text1"/>
          <w:sz w:val="24"/>
          <w:szCs w:val="24"/>
        </w:rPr>
      </w:pPr>
      <w:r w:rsidRPr="001563C1">
        <w:rPr>
          <w:i w:val="0"/>
          <w:iCs w:val="0"/>
          <w:color w:val="000000" w:themeColor="text1"/>
          <w:sz w:val="24"/>
          <w:szCs w:val="24"/>
        </w:rPr>
        <w:t>Заместитель директора по административно - хозяйственной работе.</w:t>
      </w:r>
    </w:p>
    <w:p w:rsidR="001563C1" w:rsidRPr="001563C1" w:rsidRDefault="001563C1" w:rsidP="001563C1">
      <w:pPr>
        <w:pStyle w:val="40"/>
        <w:numPr>
          <w:ilvl w:val="0"/>
          <w:numId w:val="1"/>
        </w:numPr>
        <w:shd w:val="clear" w:color="auto" w:fill="auto"/>
        <w:tabs>
          <w:tab w:val="left" w:pos="734"/>
        </w:tabs>
        <w:spacing w:before="0" w:after="0" w:line="274" w:lineRule="exact"/>
        <w:ind w:firstLine="709"/>
        <w:jc w:val="both"/>
        <w:rPr>
          <w:i w:val="0"/>
          <w:iCs w:val="0"/>
          <w:color w:val="000000" w:themeColor="text1"/>
          <w:sz w:val="24"/>
          <w:szCs w:val="24"/>
        </w:rPr>
      </w:pPr>
      <w:r w:rsidRPr="001563C1">
        <w:rPr>
          <w:i w:val="0"/>
          <w:iCs w:val="0"/>
          <w:color w:val="000000" w:themeColor="text1"/>
          <w:sz w:val="24"/>
          <w:szCs w:val="24"/>
        </w:rPr>
        <w:t>Секретарь - машинистка.</w:t>
      </w:r>
    </w:p>
    <w:p w:rsidR="001563C1" w:rsidRPr="001563C1" w:rsidRDefault="001563C1" w:rsidP="001563C1">
      <w:pPr>
        <w:pStyle w:val="40"/>
        <w:numPr>
          <w:ilvl w:val="0"/>
          <w:numId w:val="1"/>
        </w:numPr>
        <w:shd w:val="clear" w:color="auto" w:fill="auto"/>
        <w:tabs>
          <w:tab w:val="left" w:pos="734"/>
        </w:tabs>
        <w:spacing w:before="0" w:after="0" w:line="274" w:lineRule="exact"/>
        <w:ind w:firstLine="709"/>
        <w:jc w:val="both"/>
        <w:rPr>
          <w:i w:val="0"/>
          <w:iCs w:val="0"/>
          <w:color w:val="000000" w:themeColor="text1"/>
          <w:sz w:val="24"/>
          <w:szCs w:val="24"/>
        </w:rPr>
      </w:pPr>
      <w:r w:rsidRPr="001563C1">
        <w:rPr>
          <w:i w:val="0"/>
          <w:iCs w:val="0"/>
          <w:color w:val="000000" w:themeColor="text1"/>
          <w:sz w:val="24"/>
          <w:szCs w:val="24"/>
        </w:rPr>
        <w:t>Педагогические работники.</w:t>
      </w:r>
    </w:p>
    <w:p w:rsidR="001563C1" w:rsidRPr="001563C1" w:rsidRDefault="001563C1" w:rsidP="001563C1">
      <w:pPr>
        <w:pStyle w:val="40"/>
        <w:numPr>
          <w:ilvl w:val="0"/>
          <w:numId w:val="1"/>
        </w:numPr>
        <w:shd w:val="clear" w:color="auto" w:fill="auto"/>
        <w:tabs>
          <w:tab w:val="left" w:pos="734"/>
        </w:tabs>
        <w:spacing w:before="0" w:after="0" w:line="240" w:lineRule="auto"/>
        <w:ind w:firstLine="709"/>
        <w:jc w:val="both"/>
        <w:rPr>
          <w:i w:val="0"/>
          <w:iCs w:val="0"/>
          <w:color w:val="000000" w:themeColor="text1"/>
          <w:sz w:val="24"/>
          <w:szCs w:val="24"/>
        </w:rPr>
      </w:pPr>
      <w:r w:rsidRPr="001563C1">
        <w:rPr>
          <w:i w:val="0"/>
          <w:iCs w:val="0"/>
          <w:color w:val="000000" w:themeColor="text1"/>
          <w:sz w:val="24"/>
          <w:szCs w:val="24"/>
        </w:rPr>
        <w:t>Библиотекарь.</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20. Карта коррупционных рисков Учреждения включает следующие «критические точки»:</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все виды платных услуг, оказываемых Учреждением;</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хозяйственно-закупочная деятельность;</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процессы, связанные с движением кадров в Учреждении (прием на работу, повышение в должности и т.д.);</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принятие управленческих решений.</w:t>
      </w:r>
    </w:p>
    <w:p w:rsidR="001563C1" w:rsidRPr="001563C1" w:rsidRDefault="001563C1" w:rsidP="00046FB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IX. Подарки и представительские расходы</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21. Подарки и представительские расходы, в том числе на деловое гостеприимство, которые работники Учреждения от имени Учреждения могут использовать для дарения другим лицам и организациям, либо которые работники Учреждения в связи с их трудовой деятельностью в Учреждении могут получать от других лиц и организаций, должны соответствовать совокупности указанных ниже критериев: </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 быть прямо связанными с целями деятельности Учреждения; </w:t>
      </w:r>
    </w:p>
    <w:p w:rsidR="001563C1" w:rsidRPr="001563C1" w:rsidRDefault="001563C1" w:rsidP="00046FBC">
      <w:pPr>
        <w:keepNext/>
        <w:keepLines/>
        <w:tabs>
          <w:tab w:val="left" w:pos="0"/>
          <w:tab w:val="left" w:pos="993"/>
        </w:tabs>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быть разумно обоснованными, соразмерными и не являться предметами роскоши;</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не представлять собой скрытое вознаграждение за услугу, действие, бездействие, попустительство, покровительство, предоставление прав, принятие определенного решения о сделке, соглашении, разрешении и т.п. или попытку оказать влияние на получателя с иной незаконной или неэтичной целью;</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 не создавать </w:t>
      </w:r>
      <w:proofErr w:type="spellStart"/>
      <w:r w:rsidRPr="001563C1">
        <w:rPr>
          <w:rFonts w:ascii="Times New Roman" w:eastAsia="Times New Roman" w:hAnsi="Times New Roman" w:cs="Times New Roman"/>
          <w:color w:val="000000" w:themeColor="text1"/>
          <w:sz w:val="24"/>
          <w:szCs w:val="24"/>
          <w:lang w:eastAsia="ru-RU"/>
        </w:rPr>
        <w:t>репутационного</w:t>
      </w:r>
      <w:proofErr w:type="spellEnd"/>
      <w:r w:rsidRPr="001563C1">
        <w:rPr>
          <w:rFonts w:ascii="Times New Roman" w:eastAsia="Times New Roman" w:hAnsi="Times New Roman" w:cs="Times New Roman"/>
          <w:color w:val="000000" w:themeColor="text1"/>
          <w:sz w:val="24"/>
          <w:szCs w:val="24"/>
          <w:lang w:eastAsia="ru-RU"/>
        </w:rPr>
        <w:t xml:space="preserve"> риска для Учреждения, работников Учреждения и иных лиц в случае раскрытия информации о подарках или представительских расходах; </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 не противоречить нормам действующего законодательства, принципам и требованиям настоящего Положения, другим локальным нормативным актам Учреждения. </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22. Подарки в виде сувенирной продукции (продукции невысокой стои</w:t>
      </w:r>
      <w:r w:rsidR="00046FBC">
        <w:rPr>
          <w:rFonts w:ascii="Times New Roman" w:eastAsia="Times New Roman" w:hAnsi="Times New Roman" w:cs="Times New Roman"/>
          <w:color w:val="000000" w:themeColor="text1"/>
          <w:sz w:val="24"/>
          <w:szCs w:val="24"/>
          <w:lang w:eastAsia="ru-RU"/>
        </w:rPr>
        <w:t xml:space="preserve">мости) с символикой Учреждения, </w:t>
      </w:r>
      <w:r w:rsidRPr="001563C1">
        <w:rPr>
          <w:rFonts w:ascii="Times New Roman" w:eastAsia="Times New Roman" w:hAnsi="Times New Roman" w:cs="Times New Roman"/>
          <w:color w:val="000000" w:themeColor="text1"/>
          <w:sz w:val="24"/>
          <w:szCs w:val="24"/>
          <w:lang w:eastAsia="ru-RU"/>
        </w:rPr>
        <w:t xml:space="preserve">предоставляемые на выставках, презентациях, иных мероприятиях, в которых официально участвует Учреждение, </w:t>
      </w:r>
      <w:proofErr w:type="gramStart"/>
      <w:r w:rsidRPr="001563C1">
        <w:rPr>
          <w:rFonts w:ascii="Times New Roman" w:eastAsia="Times New Roman" w:hAnsi="Times New Roman" w:cs="Times New Roman"/>
          <w:color w:val="000000" w:themeColor="text1"/>
          <w:sz w:val="24"/>
          <w:szCs w:val="24"/>
          <w:lang w:eastAsia="ru-RU"/>
        </w:rPr>
        <w:t>допускаются и рассматриваются</w:t>
      </w:r>
      <w:proofErr w:type="gramEnd"/>
      <w:r w:rsidRPr="001563C1">
        <w:rPr>
          <w:rFonts w:ascii="Times New Roman" w:eastAsia="Times New Roman" w:hAnsi="Times New Roman" w:cs="Times New Roman"/>
          <w:color w:val="000000" w:themeColor="text1"/>
          <w:sz w:val="24"/>
          <w:szCs w:val="24"/>
          <w:lang w:eastAsia="ru-RU"/>
        </w:rPr>
        <w:t xml:space="preserve"> в качестве </w:t>
      </w:r>
      <w:proofErr w:type="spellStart"/>
      <w:r w:rsidRPr="001563C1">
        <w:rPr>
          <w:rFonts w:ascii="Times New Roman" w:eastAsia="Times New Roman" w:hAnsi="Times New Roman" w:cs="Times New Roman"/>
          <w:color w:val="000000" w:themeColor="text1"/>
          <w:sz w:val="24"/>
          <w:szCs w:val="24"/>
          <w:lang w:eastAsia="ru-RU"/>
        </w:rPr>
        <w:t>имиджевых</w:t>
      </w:r>
      <w:proofErr w:type="spellEnd"/>
      <w:r w:rsidRPr="001563C1">
        <w:rPr>
          <w:rFonts w:ascii="Times New Roman" w:eastAsia="Times New Roman" w:hAnsi="Times New Roman" w:cs="Times New Roman"/>
          <w:color w:val="000000" w:themeColor="text1"/>
          <w:sz w:val="24"/>
          <w:szCs w:val="24"/>
          <w:lang w:eastAsia="ru-RU"/>
        </w:rPr>
        <w:t xml:space="preserve"> материалов. </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23. Не допускаются подарки от имени Учреждения, работников Учреждения и его представителей третьим лицам в виде денежных средств, наличных или безналичных, в любой валюте.</w:t>
      </w:r>
    </w:p>
    <w:p w:rsidR="001563C1" w:rsidRPr="001563C1" w:rsidRDefault="001563C1" w:rsidP="00046FB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X. Антикоррупционное просвещение работников Учреждения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24. 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 и антикоррупционного консультирования.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25. Антикоррупционное образование работников Учреждения осуществляется за счет Учреждения в форме подготовки (переподготовки) и повышения квалификации должностных лиц Учреждения, ответственных за реализацию антикоррупционной политики Учреждения.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lastRenderedPageBreak/>
        <w:t>26. 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конфликта интересов, проводится в конфиденциальном порядке.</w:t>
      </w:r>
    </w:p>
    <w:p w:rsidR="001563C1" w:rsidRPr="001563C1" w:rsidRDefault="001563C1" w:rsidP="00046FB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XI. Внутренний контроль и аудит</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27. Система внутреннего контроля и аудита Учреждения способствует профилактике и выявлению коррупционных правонарушений в деятельности Учреждения.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28. Задачами внутреннего контроля и аудита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29. Для реализации мер предупреждения коррупции в Учреждении осуществляются следующие мероприятия внутреннего контроля и аудита:</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контроль документирования операций хозяйственной деятельности Учреждения;</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проверка экономической обоснованности осуществляемых операций в сферах коррупционного риска.</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30. Проверка соблюдения организационных процедур и правил деятельности, значимых с точки зрения работы по профилактике и предупреждению коррупции, охватывает как специальные антикоррупционные правила и процедуры, перечисленные в разделе VI настоящего Положения, так и иные правила и процедуры, представленные в Кодексе этики и служебного поведения работников Учреждения.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31. Контроль документирования операций хозяйственной деятельности </w:t>
      </w:r>
      <w:proofErr w:type="gramStart"/>
      <w:r w:rsidRPr="001563C1">
        <w:rPr>
          <w:rFonts w:ascii="Times New Roman" w:eastAsia="Times New Roman" w:hAnsi="Times New Roman" w:cs="Times New Roman"/>
          <w:color w:val="000000" w:themeColor="text1"/>
          <w:sz w:val="24"/>
          <w:szCs w:val="24"/>
          <w:lang w:eastAsia="ru-RU"/>
        </w:rPr>
        <w:t>Учреждения</w:t>
      </w:r>
      <w:proofErr w:type="gramEnd"/>
      <w:r w:rsidRPr="001563C1">
        <w:rPr>
          <w:rFonts w:ascii="Times New Roman" w:eastAsia="Times New Roman" w:hAnsi="Times New Roman" w:cs="Times New Roman"/>
          <w:color w:val="000000" w:themeColor="text1"/>
          <w:sz w:val="24"/>
          <w:szCs w:val="24"/>
          <w:lang w:eastAsia="ru-RU"/>
        </w:rPr>
        <w:t xml:space="preserve"> прежде всего связан с обязанностью ведения Учреждением финансовой (бухгалтерской) отчетности и направлен на предупреждение и выявление соответствующих нарушений: составление неофициальной отчетности, использование поддельных документов, запись несуществующих расходов, отсутствие первичных учетных документов, исправления в документах и отчетности, уничтожение документов и отчетности ранее установленного срока и т. д.</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32. Проверка экономической обоснованности осуществляемых операций в сферах коррупционного риска проводится в отношении обмена деловыми подарками, пред</w:t>
      </w:r>
      <w:r w:rsidR="00046FBC">
        <w:rPr>
          <w:rFonts w:ascii="Times New Roman" w:eastAsia="Times New Roman" w:hAnsi="Times New Roman" w:cs="Times New Roman"/>
          <w:color w:val="000000" w:themeColor="text1"/>
          <w:sz w:val="24"/>
          <w:szCs w:val="24"/>
          <w:lang w:eastAsia="ru-RU"/>
        </w:rPr>
        <w:t xml:space="preserve">ставительских расходов, </w:t>
      </w:r>
      <w:r w:rsidRPr="001563C1">
        <w:rPr>
          <w:rFonts w:ascii="Times New Roman" w:eastAsia="Times New Roman" w:hAnsi="Times New Roman" w:cs="Times New Roman"/>
          <w:color w:val="000000" w:themeColor="text1"/>
          <w:sz w:val="24"/>
          <w:szCs w:val="24"/>
          <w:lang w:eastAsia="ru-RU"/>
        </w:rPr>
        <w:t>благотворительных пожертвований, вознаграждений с учетом обстоятельств ‒ индикаторов неправомерных действий:</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 оплата услуг, характер </w:t>
      </w:r>
      <w:proofErr w:type="gramStart"/>
      <w:r w:rsidRPr="001563C1">
        <w:rPr>
          <w:rFonts w:ascii="Times New Roman" w:eastAsia="Times New Roman" w:hAnsi="Times New Roman" w:cs="Times New Roman"/>
          <w:color w:val="000000" w:themeColor="text1"/>
          <w:sz w:val="24"/>
          <w:szCs w:val="24"/>
          <w:lang w:eastAsia="ru-RU"/>
        </w:rPr>
        <w:t>которых</w:t>
      </w:r>
      <w:proofErr w:type="gramEnd"/>
      <w:r w:rsidRPr="001563C1">
        <w:rPr>
          <w:rFonts w:ascii="Times New Roman" w:eastAsia="Times New Roman" w:hAnsi="Times New Roman" w:cs="Times New Roman"/>
          <w:color w:val="000000" w:themeColor="text1"/>
          <w:sz w:val="24"/>
          <w:szCs w:val="24"/>
          <w:lang w:eastAsia="ru-RU"/>
        </w:rPr>
        <w:t xml:space="preserve"> не определен либо вызывает сомнения;</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предоставление подарков, оплата транспортных, развлекательных услуг, выдача на льготных условиях займов, предоставление иных ценностей или благ работникам Учреждения, работникам аффилированных лиц и контрагентов;</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выплата посреднику или контрагенту вознаграждения, размер которого превышает обычную плату для Учреждения или плату для данного вида услуг;</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закупки или продажи по ценам, значительно отличающимся от рыночных цен;</w:t>
      </w:r>
    </w:p>
    <w:p w:rsidR="001563C1" w:rsidRPr="001563C1" w:rsidRDefault="001563C1" w:rsidP="00046FBC">
      <w:pPr>
        <w:spacing w:after="0" w:line="240" w:lineRule="auto"/>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сомнительные платежи наличными денежными средствами.</w:t>
      </w:r>
    </w:p>
    <w:p w:rsidR="001563C1" w:rsidRPr="001563C1" w:rsidRDefault="001563C1" w:rsidP="00046FB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XII. Сотрудничество с органами, уполномоченными на осуществление государственного контроля (надзора), и правоохранительными органами в сфере противодействия коррупции</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33. Учреждение принимает на себя обязательство сообщать в правоохранительные органы обо всех случаях совершения коррупционных правонарушений, о которых Учреждению стало известно.</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Обязанность по сообщению в правоохранительные органы о случаях совершения коррупционных правонарушений, о которых стало известно Учреждению, закрепляется за должностным лицом Учреждения, ответственным за реализацию антикоррупционной политики Учреждения.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34. </w:t>
      </w:r>
      <w:proofErr w:type="gramStart"/>
      <w:r w:rsidRPr="001563C1">
        <w:rPr>
          <w:rFonts w:ascii="Times New Roman" w:eastAsia="Times New Roman" w:hAnsi="Times New Roman" w:cs="Times New Roman"/>
          <w:color w:val="000000" w:themeColor="text1"/>
          <w:sz w:val="24"/>
          <w:szCs w:val="24"/>
          <w:lang w:eastAsia="ru-RU"/>
        </w:rPr>
        <w:t>Учреждение принимает на себя обязательство воздерживаться от каких-либо санкций в отношении работников Учреждения, сообщивших в органы, уполномоченные на осуществление государственного контроля (надзора) и правоохранительные органы о ставшей им известной в ходе выполнения трудовых (должностных) обязанностей информации о подготовке к совершению или совершении коррупционного правонарушения.</w:t>
      </w:r>
      <w:proofErr w:type="gramEnd"/>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lastRenderedPageBreak/>
        <w:t>35. Сотрудничество с органами, уполномоченными на осуществление государственного контроля (надзора), и правоохранительными органами осуществляется в форме:</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оказания содействия уполномоченным представителям органов государственного контроля (надзора) и правоохранительных органов при проведении ими контрольно ‒ надзорных мероприятий в Учреждении по вопросам предупреждения и противодействия коррупции;</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w:t>
      </w:r>
      <w:proofErr w:type="spellStart"/>
      <w:r w:rsidRPr="001563C1">
        <w:rPr>
          <w:rFonts w:ascii="Times New Roman" w:eastAsia="Times New Roman" w:hAnsi="Times New Roman" w:cs="Times New Roman"/>
          <w:color w:val="000000" w:themeColor="text1"/>
          <w:sz w:val="24"/>
          <w:szCs w:val="24"/>
          <w:lang w:eastAsia="ru-RU"/>
        </w:rPr>
        <w:t>разыскные</w:t>
      </w:r>
      <w:proofErr w:type="spellEnd"/>
      <w:r w:rsidRPr="001563C1">
        <w:rPr>
          <w:rFonts w:ascii="Times New Roman" w:eastAsia="Times New Roman" w:hAnsi="Times New Roman" w:cs="Times New Roman"/>
          <w:color w:val="000000" w:themeColor="text1"/>
          <w:sz w:val="24"/>
          <w:szCs w:val="24"/>
          <w:lang w:eastAsia="ru-RU"/>
        </w:rPr>
        <w:t xml:space="preserve"> мероприятия.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36. Руководитель Учреждения и работники Учреждения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содержащих данные о коррупционных правонарушениях.</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37. Руководитель Учреждения и работники Учреждения не должны допускать вмешательства в деятельность должностных лиц органов, уполномоченных на осуществление государственного контроля (надзора), и правоохранительных органов.</w:t>
      </w:r>
    </w:p>
    <w:p w:rsidR="001563C1" w:rsidRPr="001563C1" w:rsidRDefault="001563C1" w:rsidP="00046FBC">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XIII. Ответственность за несоблюдение требований настоящего</w:t>
      </w:r>
    </w:p>
    <w:p w:rsidR="001563C1" w:rsidRPr="001563C1" w:rsidRDefault="001563C1" w:rsidP="001563C1">
      <w:pPr>
        <w:spacing w:after="0" w:line="240" w:lineRule="auto"/>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Положения и нарушение антикоррупционного законодательства</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38. Все работники Учреждения должны руководствоваться настоящим Положением и неукоснительно соблюдать закрепленные в нем принципы и требования.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 xml:space="preserve">39. Руководители структурных подразделений Учреждения являются ответственными за обеспечение </w:t>
      </w:r>
      <w:proofErr w:type="gramStart"/>
      <w:r w:rsidRPr="001563C1">
        <w:rPr>
          <w:rFonts w:ascii="Times New Roman" w:eastAsia="Times New Roman" w:hAnsi="Times New Roman" w:cs="Times New Roman"/>
          <w:color w:val="000000" w:themeColor="text1"/>
          <w:sz w:val="24"/>
          <w:szCs w:val="24"/>
          <w:lang w:eastAsia="ru-RU"/>
        </w:rPr>
        <w:t>контроля за</w:t>
      </w:r>
      <w:proofErr w:type="gramEnd"/>
      <w:r w:rsidRPr="001563C1">
        <w:rPr>
          <w:rFonts w:ascii="Times New Roman" w:eastAsia="Times New Roman" w:hAnsi="Times New Roman" w:cs="Times New Roman"/>
          <w:color w:val="000000" w:themeColor="text1"/>
          <w:sz w:val="24"/>
          <w:szCs w:val="24"/>
          <w:lang w:eastAsia="ru-RU"/>
        </w:rPr>
        <w:t xml:space="preserve"> соблюдением требований настоящего Положения своими подчиненными.</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40. 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1563C1" w:rsidRPr="001563C1" w:rsidRDefault="001563C1" w:rsidP="001563C1">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 xml:space="preserve">XIV. Порядок пересмотра настоящего Положения </w:t>
      </w:r>
    </w:p>
    <w:p w:rsidR="001563C1" w:rsidRPr="001563C1" w:rsidRDefault="001563C1" w:rsidP="001563C1">
      <w:pPr>
        <w:spacing w:after="0" w:line="240" w:lineRule="auto"/>
        <w:ind w:firstLine="709"/>
        <w:jc w:val="center"/>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b/>
          <w:bCs/>
          <w:color w:val="000000" w:themeColor="text1"/>
          <w:sz w:val="24"/>
          <w:szCs w:val="24"/>
          <w:lang w:eastAsia="ru-RU"/>
        </w:rPr>
        <w:t>и внесения в него изменений</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41. Учреждение осуществляет регулярный мониторинг эффективности реализации антикоррупционной политики Учреждения.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42. Должностное лицо Учреждения, ответственное за реализацию антикоррупционной политики Учреждения, ежегодно готовит отчет о реализации мер по предупреждению коррупции в Учреждении, представляет его руководителю Учреждения. На основании указанного отчета в настоящее Положение могут быть внесены изменения.</w:t>
      </w:r>
    </w:p>
    <w:p w:rsidR="001563C1" w:rsidRPr="001563C1" w:rsidRDefault="001563C1" w:rsidP="001563C1">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1563C1">
        <w:rPr>
          <w:rFonts w:ascii="Times New Roman" w:eastAsia="Times New Roman" w:hAnsi="Times New Roman" w:cs="Times New Roman"/>
          <w:color w:val="000000" w:themeColor="text1"/>
          <w:sz w:val="24"/>
          <w:szCs w:val="24"/>
          <w:lang w:eastAsia="ru-RU"/>
        </w:rPr>
        <w:t>43. Пересмотр настоящего Положения может проводиться в случае внесения изменений в трудовое законодательство, законодательство о противодействии коррупции, а также в случае изменения организационно-правовой формы или организационно-штатной структуры Учреждения.</w:t>
      </w:r>
    </w:p>
    <w:p w:rsidR="00E82979" w:rsidRPr="001563C1" w:rsidRDefault="00854EDF">
      <w:pPr>
        <w:rPr>
          <w:rFonts w:ascii="Times New Roman" w:hAnsi="Times New Roman" w:cs="Times New Roman"/>
          <w:color w:val="000000" w:themeColor="text1"/>
          <w:sz w:val="24"/>
          <w:szCs w:val="24"/>
        </w:rPr>
      </w:pPr>
    </w:p>
    <w:sectPr w:rsidR="00E82979" w:rsidRPr="001563C1" w:rsidSect="00046FBC">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C11F7"/>
    <w:multiLevelType w:val="multilevel"/>
    <w:tmpl w:val="1DB282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3C1"/>
    <w:rsid w:val="00007A60"/>
    <w:rsid w:val="00046FBC"/>
    <w:rsid w:val="001563C1"/>
    <w:rsid w:val="005672F2"/>
    <w:rsid w:val="006C12F2"/>
    <w:rsid w:val="00854EDF"/>
    <w:rsid w:val="00CD04BA"/>
    <w:rsid w:val="00FF47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C1"/>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1563C1"/>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1563C1"/>
    <w:pPr>
      <w:widowControl w:val="0"/>
      <w:shd w:val="clear" w:color="auto" w:fill="FFFFFF"/>
      <w:spacing w:before="260" w:after="260" w:line="250" w:lineRule="exact"/>
      <w:jc w:val="center"/>
    </w:pPr>
    <w:rPr>
      <w:rFonts w:ascii="Times New Roman" w:eastAsia="Times New Roman" w:hAnsi="Times New Roman" w:cs="Times New Roman"/>
      <w:i/>
      <w:iCs/>
    </w:rPr>
  </w:style>
  <w:style w:type="table" w:styleId="a3">
    <w:name w:val="Table Grid"/>
    <w:basedOn w:val="a1"/>
    <w:uiPriority w:val="39"/>
    <w:rsid w:val="00156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046F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54E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E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3C1"/>
    <w:pPr>
      <w:spacing w:after="160" w:line="259"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1563C1"/>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1563C1"/>
    <w:pPr>
      <w:widowControl w:val="0"/>
      <w:shd w:val="clear" w:color="auto" w:fill="FFFFFF"/>
      <w:spacing w:before="260" w:after="260" w:line="250" w:lineRule="exact"/>
      <w:jc w:val="center"/>
    </w:pPr>
    <w:rPr>
      <w:rFonts w:ascii="Times New Roman" w:eastAsia="Times New Roman" w:hAnsi="Times New Roman" w:cs="Times New Roman"/>
      <w:i/>
      <w:iCs/>
    </w:rPr>
  </w:style>
  <w:style w:type="table" w:styleId="a3">
    <w:name w:val="Table Grid"/>
    <w:basedOn w:val="a1"/>
    <w:uiPriority w:val="39"/>
    <w:rsid w:val="00156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uiPriority w:val="39"/>
    <w:rsid w:val="00046F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54ED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54E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27789">
      <w:bodyDiv w:val="1"/>
      <w:marLeft w:val="0"/>
      <w:marRight w:val="0"/>
      <w:marTop w:val="0"/>
      <w:marBottom w:val="0"/>
      <w:divBdr>
        <w:top w:val="none" w:sz="0" w:space="0" w:color="auto"/>
        <w:left w:val="none" w:sz="0" w:space="0" w:color="auto"/>
        <w:bottom w:val="none" w:sz="0" w:space="0" w:color="auto"/>
        <w:right w:val="none" w:sz="0" w:space="0" w:color="auto"/>
      </w:divBdr>
    </w:div>
    <w:div w:id="684985066">
      <w:bodyDiv w:val="1"/>
      <w:marLeft w:val="0"/>
      <w:marRight w:val="0"/>
      <w:marTop w:val="0"/>
      <w:marBottom w:val="0"/>
      <w:divBdr>
        <w:top w:val="none" w:sz="0" w:space="0" w:color="auto"/>
        <w:left w:val="none" w:sz="0" w:space="0" w:color="auto"/>
        <w:bottom w:val="none" w:sz="0" w:space="0" w:color="auto"/>
        <w:right w:val="none" w:sz="0" w:space="0" w:color="auto"/>
      </w:divBdr>
    </w:div>
    <w:div w:id="111995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4180</Words>
  <Characters>23831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Secretary</cp:lastModifiedBy>
  <cp:revision>2</cp:revision>
  <cp:lastPrinted>2023-12-14T06:59:00Z</cp:lastPrinted>
  <dcterms:created xsi:type="dcterms:W3CDTF">2023-12-14T06:59:00Z</dcterms:created>
  <dcterms:modified xsi:type="dcterms:W3CDTF">2023-12-14T06:59:00Z</dcterms:modified>
</cp:coreProperties>
</file>