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642"/>
      </w:tblGrid>
      <w:tr w:rsidR="00BB12F6" w:rsidRPr="00BB12F6" w:rsidTr="00BB12F6">
        <w:tc>
          <w:tcPr>
            <w:tcW w:w="4956" w:type="dxa"/>
            <w:hideMark/>
          </w:tcPr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«Принято»</w:t>
            </w:r>
          </w:p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МОАУ «СОШ №53»</w:t>
            </w:r>
          </w:p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протокол № </w:t>
            </w:r>
            <w:r w:rsidRPr="00BB12F6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</w:rPr>
              <w:t>1</w:t>
            </w:r>
          </w:p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u w:val="single"/>
              </w:rPr>
            </w:pPr>
            <w:r w:rsidRPr="00BB12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от «30» августа2023 г</w:t>
            </w:r>
          </w:p>
        </w:tc>
        <w:tc>
          <w:tcPr>
            <w:tcW w:w="5642" w:type="dxa"/>
            <w:hideMark/>
          </w:tcPr>
          <w:p w:rsidR="00BB12F6" w:rsidRPr="00BB12F6" w:rsidRDefault="00BB12F6" w:rsidP="00BB12F6">
            <w:pPr>
              <w:spacing w:after="0" w:line="240" w:lineRule="auto"/>
              <w:ind w:right="-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«Утверждено»»</w:t>
            </w:r>
          </w:p>
          <w:p w:rsidR="00BB12F6" w:rsidRPr="00BB12F6" w:rsidRDefault="00BB12F6" w:rsidP="00BB12F6">
            <w:pPr>
              <w:spacing w:after="0" w:line="240" w:lineRule="auto"/>
              <w:ind w:right="-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МОАУ "СОШ № 53"            </w:t>
            </w:r>
          </w:p>
          <w:p w:rsidR="00BB12F6" w:rsidRPr="00BB12F6" w:rsidRDefault="00BB12F6" w:rsidP="00BB12F6">
            <w:pPr>
              <w:spacing w:after="0" w:line="240" w:lineRule="auto"/>
              <w:ind w:right="-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 Л.Е. Путинцева</w:t>
            </w:r>
          </w:p>
          <w:p w:rsidR="00BB12F6" w:rsidRPr="00BB12F6" w:rsidRDefault="00BB12F6" w:rsidP="00BB12F6">
            <w:pPr>
              <w:spacing w:after="0" w:line="240" w:lineRule="auto"/>
              <w:ind w:right="-7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 №  01-10/222</w:t>
            </w:r>
          </w:p>
          <w:p w:rsidR="00BB12F6" w:rsidRPr="00BB12F6" w:rsidRDefault="00BB12F6" w:rsidP="00BB12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B12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от «31» августа 2023 г</w:t>
            </w:r>
          </w:p>
        </w:tc>
      </w:tr>
    </w:tbl>
    <w:p w:rsidR="007F3FB7" w:rsidRDefault="007F3FB7" w:rsidP="007F3FB7">
      <w:pPr>
        <w:keepNext/>
        <w:keepLines/>
        <w:tabs>
          <w:tab w:val="left" w:pos="993"/>
          <w:tab w:val="left" w:pos="6522"/>
        </w:tabs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B7" w:rsidRDefault="007F3FB7" w:rsidP="007F3FB7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F3FB7" w:rsidRDefault="007F3FB7" w:rsidP="007F3FB7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AE5">
        <w:rPr>
          <w:rFonts w:ascii="Times New Roman" w:hAnsi="Times New Roman" w:cs="Times New Roman"/>
          <w:b/>
          <w:bCs/>
          <w:sz w:val="24"/>
          <w:szCs w:val="24"/>
        </w:rPr>
        <w:t xml:space="preserve">защиты работников, сообщивших о коррупционных правонарушениях в деятельности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муниципального общеобразовательного автономного учреждения </w:t>
      </w:r>
    </w:p>
    <w:p w:rsidR="007F3FB7" w:rsidRDefault="007F3FB7" w:rsidP="007F3FB7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«Средняя общеобразовательная школа № </w:t>
      </w:r>
      <w:r w:rsidR="00BB12F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7F3FB7" w:rsidRPr="002B6AE5" w:rsidRDefault="007F3FB7" w:rsidP="007F3F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AE5">
        <w:rPr>
          <w:rFonts w:ascii="Times New Roman" w:hAnsi="Times New Roman" w:cs="Times New Roman"/>
          <w:b/>
          <w:bCs/>
          <w:sz w:val="24"/>
          <w:szCs w:val="24"/>
        </w:rPr>
        <w:t>от формальных и неформальных санкций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 Федеральным законом от 25.12.2008 № 273-ФЗ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</w:t>
      </w:r>
      <w:bookmarkStart w:id="0" w:name="_GoBack"/>
      <w:bookmarkEnd w:id="0"/>
      <w:r w:rsidRPr="002B6AE5">
        <w:rPr>
          <w:rFonts w:ascii="Times New Roman" w:hAnsi="Times New Roman" w:cs="Times New Roman"/>
          <w:sz w:val="24"/>
          <w:szCs w:val="24"/>
        </w:rPr>
        <w:t xml:space="preserve"> РФ от 08.11.2013.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1.2. Действия настоящего Порядка распространяются на всех работников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МОАУ «СОШ № 70»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B6AE5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должности.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1.3. Термины и определения: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1.3.1. Коррупционное правонарушение – деяние, обладающее признаками коррупции, за которые предусмотрена гражданско-правовая, дисциплинарная, административная или уголовная ответственность.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1.3.2. Формальные санкции – это меры дисциплинарного взыскания (необоснованные объявления замечания, выговора, увольнение по инициативе работодателя) и административного воздействия (необоснованная невыплата премии, привлечение к материальной ответственности и т.п.) на работника, применяемые к нему, в связи с сообщением им о коррупционных правонарушениях в деятельности медицинской организации.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1.3.3. Неформальные санкции – спонтанные, эмоционально окрашенные реакции непосредственного руководителя или коллег на поведение работника, сообщившего о коррупционных правонарушениях в деятельности медицинской организации (порицание, замечание, насмешка, злая шутка, нелестная кличка, пренебрежение, отказ подать руку или поддерживать отношения и т.п.).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>1.4. Защита работников, сообщивших о коррупционных правонарушениях в деятельности медицинской организации, от формальных и неформальных санкций – это совокупность мер по обеспечению их защиты работодателем на время проведения процедур проверки сообщения о коррупционном правонарушении, а в случае необходимости и после их окончания.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 1.5. Для эффективной защиты работников, сообщивших о коррупционных правонарушениях, применяется комплекс мер, который включает в себя: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>1.5.1. Обеспечение конфиденциальности сведений о работнике, сообщившем о коррупционных правонарушениях в деятельности медицинской организации.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 1.5.2. Защиту от неправомерного увольнения и иных ущемлений прав и законных интересов в рамках исполнения должностных обязанностей и осуществления полномочий.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1.5.3. Предоставление бесплатной юридической помощи.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1.6. В случае привлечения к дисциплинарной ответственности работника, ранее сообщившего о коррупционных правонарушениях в деятельности учреждения, 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 xml:space="preserve">Ответственность. </w:t>
      </w:r>
    </w:p>
    <w:p w:rsidR="007F3FB7" w:rsidRPr="002B6AE5" w:rsidRDefault="007F3FB7" w:rsidP="00BB1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AE5">
        <w:rPr>
          <w:rFonts w:ascii="Times New Roman" w:hAnsi="Times New Roman" w:cs="Times New Roman"/>
          <w:sz w:val="24"/>
          <w:szCs w:val="24"/>
        </w:rPr>
        <w:t>В случае сообщения работником заведомо ложной информации, несоответствующей действительности, либо информации, порочащей честь и достоинство другого работника медицинской организации, он может быть привлечён к ответственности в рамках действующего законодательства.</w:t>
      </w:r>
    </w:p>
    <w:p w:rsidR="007F3FB7" w:rsidRPr="002B6AE5" w:rsidRDefault="007F3FB7" w:rsidP="007F3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FB7" w:rsidRPr="002B6AE5" w:rsidRDefault="007F3FB7" w:rsidP="007F3F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79" w:rsidRDefault="00BB12F6"/>
    <w:sectPr w:rsidR="00E82979" w:rsidSect="00BB12F6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B7"/>
    <w:rsid w:val="005672F2"/>
    <w:rsid w:val="006C12F2"/>
    <w:rsid w:val="007F3FB7"/>
    <w:rsid w:val="008A6E17"/>
    <w:rsid w:val="00BB12F6"/>
    <w:rsid w:val="00CD04BA"/>
    <w:rsid w:val="00D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F3FB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7F3FB7"/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BB12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7F3FB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7F3FB7"/>
    <w:rPr>
      <w:rFonts w:ascii="Times New Roman" w:eastAsia="Times New Roman" w:hAnsi="Times New Roman" w:cs="Times New Roman"/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BB12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1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2</cp:revision>
  <cp:lastPrinted>2023-12-14T08:19:00Z</cp:lastPrinted>
  <dcterms:created xsi:type="dcterms:W3CDTF">2023-12-14T08:19:00Z</dcterms:created>
  <dcterms:modified xsi:type="dcterms:W3CDTF">2023-12-14T08:19:00Z</dcterms:modified>
</cp:coreProperties>
</file>