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F9" w:rsidRPr="000D3FF9" w:rsidRDefault="000D3FF9" w:rsidP="000D3FF9">
      <w:r w:rsidRPr="000D3FF9">
        <w:t>Прием и запись обращений по «телефону доверия» осуществляется ежедневно, кроме выходных и праздничных дней, по следующему графику:</w:t>
      </w:r>
    </w:p>
    <w:p w:rsidR="000D3FF9" w:rsidRPr="000D3FF9" w:rsidRDefault="000D3FF9" w:rsidP="000D3FF9">
      <w:r w:rsidRPr="000D3FF9">
        <w:t>с понедельника по четверг - с 09:00 до 18:00 часов по местному времени;</w:t>
      </w:r>
    </w:p>
    <w:p w:rsidR="000D3FF9" w:rsidRPr="000D3FF9" w:rsidRDefault="000D3FF9" w:rsidP="000D3FF9">
      <w:r w:rsidRPr="000D3FF9">
        <w:t>в пятницу - с 09:00 до 16:45 часов по местному времени.</w:t>
      </w:r>
    </w:p>
    <w:p w:rsidR="000D3FF9" w:rsidRPr="000D3FF9" w:rsidRDefault="000D3FF9" w:rsidP="000D3FF9">
      <w:r w:rsidRPr="000D3FF9">
        <w:rPr>
          <w:i/>
          <w:iCs/>
        </w:rPr>
        <w:t>Обращаем внимание на то, что статьей 306 Уголовного кодекса Российской Федерации предусмотрена уголовная ответственность</w:t>
      </w:r>
    </w:p>
    <w:p w:rsidR="000D3FF9" w:rsidRPr="000D3FF9" w:rsidRDefault="000D3FF9" w:rsidP="000D3FF9">
      <w:r w:rsidRPr="000D3FF9">
        <w:rPr>
          <w:i/>
          <w:iCs/>
        </w:rPr>
        <w:t>за заведомо ложный донос о совершении преступления.</w:t>
      </w:r>
    </w:p>
    <w:p w:rsidR="00A42164" w:rsidRDefault="00A42164">
      <w:bookmarkStart w:id="0" w:name="_GoBack"/>
      <w:bookmarkEnd w:id="0"/>
    </w:p>
    <w:sectPr w:rsidR="00A4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EA"/>
    <w:rsid w:val="000D3FF9"/>
    <w:rsid w:val="00A42164"/>
    <w:rsid w:val="00C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2024-01-24T09:05:00Z</dcterms:created>
  <dcterms:modified xsi:type="dcterms:W3CDTF">2024-01-24T09:05:00Z</dcterms:modified>
</cp:coreProperties>
</file>